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8D0B6" w14:textId="495DF60F" w:rsidR="00734EBD" w:rsidRPr="00E8079C" w:rsidRDefault="0055348D" w:rsidP="00383395">
      <w:pPr>
        <w:pStyle w:val="KeinLeerraum"/>
        <w:outlineLvl w:val="0"/>
        <w:rPr>
          <w:rFonts w:ascii="Calibri" w:hAnsi="Calibri"/>
          <w:b/>
          <w:color w:val="B82F37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5E009" wp14:editId="716887A8">
            <wp:simplePos x="0" y="0"/>
            <wp:positionH relativeFrom="column">
              <wp:posOffset>3829075</wp:posOffset>
            </wp:positionH>
            <wp:positionV relativeFrom="paragraph">
              <wp:posOffset>-158750</wp:posOffset>
            </wp:positionV>
            <wp:extent cx="604520" cy="704850"/>
            <wp:effectExtent l="0" t="0" r="5080" b="6350"/>
            <wp:wrapNone/>
            <wp:docPr id="1" name="Picture 5" descr="Ein Bild, das Zeichnun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Ein Bild, das Zeichn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CF2" w:rsidRPr="00E8079C">
        <w:rPr>
          <w:rFonts w:ascii="Calibri" w:hAnsi="Calibri"/>
          <w:b/>
          <w:color w:val="B82F37"/>
          <w:sz w:val="32"/>
          <w:szCs w:val="20"/>
        </w:rPr>
        <w:t>Reise</w:t>
      </w:r>
      <w:r w:rsidR="00D42E2A" w:rsidRPr="00E8079C">
        <w:rPr>
          <w:rFonts w:ascii="Calibri" w:hAnsi="Calibri"/>
          <w:b/>
          <w:color w:val="B82F37"/>
          <w:sz w:val="32"/>
          <w:szCs w:val="20"/>
        </w:rPr>
        <w:t>-</w:t>
      </w:r>
      <w:r w:rsidR="00C30588" w:rsidRPr="00E8079C">
        <w:rPr>
          <w:rFonts w:ascii="Calibri" w:hAnsi="Calibri"/>
          <w:b/>
          <w:color w:val="B82F37"/>
          <w:sz w:val="32"/>
          <w:szCs w:val="20"/>
        </w:rPr>
        <w:t xml:space="preserve"> und</w:t>
      </w:r>
      <w:r w:rsidR="00D42E2A" w:rsidRPr="00E8079C">
        <w:rPr>
          <w:rFonts w:ascii="Calibri" w:hAnsi="Calibri"/>
          <w:b/>
          <w:color w:val="B82F37"/>
          <w:sz w:val="32"/>
          <w:szCs w:val="20"/>
        </w:rPr>
        <w:t xml:space="preserve"> Teilnahme</w:t>
      </w:r>
      <w:r w:rsidR="002C6CF2" w:rsidRPr="00E8079C">
        <w:rPr>
          <w:rFonts w:ascii="Calibri" w:hAnsi="Calibri"/>
          <w:b/>
          <w:color w:val="B82F37"/>
          <w:sz w:val="32"/>
          <w:szCs w:val="20"/>
        </w:rPr>
        <w:t>bedingungen</w:t>
      </w:r>
    </w:p>
    <w:p w14:paraId="3C0E1F77" w14:textId="6794E85D" w:rsidR="00D42E2A" w:rsidRPr="00E8079C" w:rsidRDefault="00D42E2A" w:rsidP="00383395">
      <w:pPr>
        <w:pStyle w:val="KeinLeerraum"/>
        <w:outlineLvl w:val="0"/>
        <w:rPr>
          <w:rFonts w:ascii="Calibri" w:hAnsi="Calibri"/>
          <w:sz w:val="21"/>
          <w:szCs w:val="20"/>
        </w:rPr>
      </w:pPr>
      <w:r w:rsidRPr="00E8079C">
        <w:rPr>
          <w:rFonts w:ascii="Calibri" w:hAnsi="Calibri"/>
          <w:sz w:val="21"/>
          <w:szCs w:val="20"/>
        </w:rPr>
        <w:t>Ferienfreizeit der Seelsorgeeinheit Immendingen-Möhringen</w:t>
      </w:r>
    </w:p>
    <w:p w14:paraId="519DB2A7" w14:textId="719869B8" w:rsidR="001415BC" w:rsidRPr="00E247DD" w:rsidRDefault="001415BC" w:rsidP="00532580">
      <w:pPr>
        <w:pStyle w:val="KeinLeerraum"/>
        <w:rPr>
          <w:rFonts w:ascii="Calibri" w:hAnsi="Calibri"/>
          <w:sz w:val="16"/>
          <w:szCs w:val="16"/>
        </w:rPr>
      </w:pPr>
    </w:p>
    <w:p w14:paraId="1058C97F" w14:textId="46F004E7" w:rsidR="003B245B" w:rsidRPr="00E8079C" w:rsidRDefault="003B245B" w:rsidP="00532580">
      <w:pPr>
        <w:pStyle w:val="KeinLeerraum"/>
        <w:rPr>
          <w:rFonts w:ascii="Calibri" w:hAnsi="Calibri"/>
          <w:szCs w:val="20"/>
        </w:rPr>
      </w:pPr>
    </w:p>
    <w:p w14:paraId="72775A3D" w14:textId="5CEFF8B3" w:rsidR="00444784" w:rsidRPr="00CB411D" w:rsidRDefault="00532580" w:rsidP="00383395">
      <w:pPr>
        <w:pStyle w:val="KeinLeerraum"/>
        <w:outlineLvl w:val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1. </w:t>
      </w:r>
      <w:r w:rsidR="00CD3242" w:rsidRPr="00CB411D">
        <w:rPr>
          <w:rFonts w:ascii="Calibri" w:hAnsi="Calibri"/>
          <w:b/>
          <w:szCs w:val="20"/>
        </w:rPr>
        <w:t>Allgemeines</w:t>
      </w:r>
    </w:p>
    <w:p w14:paraId="6B751FCD" w14:textId="1F770AC4" w:rsidR="00124D73" w:rsidRPr="00532580" w:rsidRDefault="00303A91" w:rsidP="00532580">
      <w:pPr>
        <w:pStyle w:val="KeinLeerraum"/>
      </w:pPr>
      <w:r w:rsidRPr="00532580">
        <w:t>Veranstalter der F</w:t>
      </w:r>
      <w:r w:rsidR="003E4DAC">
        <w:t>erienf</w:t>
      </w:r>
      <w:r w:rsidRPr="00532580">
        <w:t xml:space="preserve">reizeit ist die Seelsorgeeinheit St. </w:t>
      </w:r>
      <w:r w:rsidR="00C66DF9" w:rsidRPr="00532580">
        <w:t>Sebastian Immendingen-Möhringen, im folgenden „Veranstalter“ genannt.</w:t>
      </w:r>
      <w:r w:rsidR="00532580" w:rsidRPr="00532580">
        <w:t xml:space="preserve"> Zwischen dem Veranstalter und den </w:t>
      </w:r>
      <w:r w:rsidR="0079496C">
        <w:t>Teilnehmenden</w:t>
      </w:r>
      <w:r w:rsidR="00532580" w:rsidRPr="00532580">
        <w:t xml:space="preserve"> bzw. deren gesetzlichen Vertretern werden </w:t>
      </w:r>
      <w:r w:rsidR="008514DD">
        <w:t xml:space="preserve">die </w:t>
      </w:r>
      <w:r w:rsidR="00532580" w:rsidRPr="00532580">
        <w:t>folgende</w:t>
      </w:r>
      <w:r w:rsidR="008514DD">
        <w:t>n</w:t>
      </w:r>
      <w:r w:rsidR="00532580" w:rsidRPr="00532580">
        <w:t xml:space="preserve"> </w:t>
      </w:r>
      <w:r w:rsidR="0079496C">
        <w:t xml:space="preserve">Reise- und </w:t>
      </w:r>
      <w:r w:rsidR="00532580" w:rsidRPr="00532580">
        <w:t>Teilnahmebedingungen vereinbart</w:t>
      </w:r>
      <w:r w:rsidR="008514DD">
        <w:t>.</w:t>
      </w:r>
    </w:p>
    <w:p w14:paraId="261B929C" w14:textId="77777777" w:rsidR="00532580" w:rsidRPr="00532580" w:rsidRDefault="00532580" w:rsidP="00532580">
      <w:pPr>
        <w:pStyle w:val="KeinLeerraum"/>
      </w:pPr>
    </w:p>
    <w:p w14:paraId="7DF694D3" w14:textId="21D2FBF0" w:rsidR="00532580" w:rsidRPr="00532580" w:rsidRDefault="00532580" w:rsidP="00383395">
      <w:pPr>
        <w:pStyle w:val="KeinLeerraum"/>
        <w:outlineLvl w:val="0"/>
        <w:rPr>
          <w:b/>
        </w:rPr>
      </w:pPr>
      <w:r w:rsidRPr="00532580">
        <w:rPr>
          <w:b/>
        </w:rPr>
        <w:t>2. Teilnahme</w:t>
      </w:r>
    </w:p>
    <w:p w14:paraId="67F363DB" w14:textId="406CF703" w:rsidR="0079496C" w:rsidRDefault="00532580" w:rsidP="00532580">
      <w:pPr>
        <w:pStyle w:val="KeinLeerraum"/>
        <w:numPr>
          <w:ilvl w:val="0"/>
          <w:numId w:val="19"/>
        </w:numPr>
        <w:ind w:left="284" w:hanging="284"/>
      </w:pPr>
      <w:r>
        <w:t>An der Freizeit teilnehmen können grundsätzlich alle Kinder und Jugendliche, die zu Beginn der Freizeit im entsprechenden Jahr zwischen 10 und 14 Jahre alt sind. Ausnahmen</w:t>
      </w:r>
      <w:r w:rsidR="003E4DAC">
        <w:t>regeln</w:t>
      </w:r>
      <w:r>
        <w:t xml:space="preserve"> können individuell durch das Betreuerteam getroffen werden. </w:t>
      </w:r>
    </w:p>
    <w:p w14:paraId="4E5BFA79" w14:textId="3DA07544" w:rsidR="00532580" w:rsidRPr="00014110" w:rsidRDefault="003B245B" w:rsidP="00822F76">
      <w:pPr>
        <w:pStyle w:val="KeinLeerraum"/>
        <w:numPr>
          <w:ilvl w:val="0"/>
          <w:numId w:val="19"/>
        </w:numPr>
        <w:ind w:left="284" w:hanging="284"/>
        <w:rPr>
          <w:b/>
        </w:rPr>
      </w:pPr>
      <w:r w:rsidRPr="00CB411D">
        <w:t xml:space="preserve">Die Teilnehmenden sind bereit, sich für die </w:t>
      </w:r>
      <w:r w:rsidR="00791904" w:rsidRPr="00CB411D">
        <w:t xml:space="preserve">Dauer der Veranstaltung in </w:t>
      </w:r>
      <w:r w:rsidR="003E4DAC">
        <w:t>die</w:t>
      </w:r>
      <w:r w:rsidR="00791904" w:rsidRPr="00CB411D">
        <w:t xml:space="preserve"> </w:t>
      </w:r>
      <w:r w:rsidR="008C3820" w:rsidRPr="00CB411D">
        <w:t xml:space="preserve">Gemeinschaft einzuordnen und </w:t>
      </w:r>
      <w:r w:rsidRPr="00CB411D">
        <w:t>am Programm teilzunehmen</w:t>
      </w:r>
      <w:r w:rsidR="00014110">
        <w:t>.</w:t>
      </w:r>
    </w:p>
    <w:p w14:paraId="4FBF86AC" w14:textId="77777777" w:rsidR="00014110" w:rsidRPr="00014110" w:rsidRDefault="00014110" w:rsidP="00014110">
      <w:pPr>
        <w:pStyle w:val="KeinLeerraum"/>
        <w:ind w:left="284"/>
        <w:rPr>
          <w:b/>
        </w:rPr>
      </w:pPr>
    </w:p>
    <w:p w14:paraId="15118FFC" w14:textId="6CA69982" w:rsidR="00532580" w:rsidRPr="00532580" w:rsidRDefault="00532580" w:rsidP="00383395">
      <w:pPr>
        <w:pStyle w:val="KeinLeerraum"/>
        <w:outlineLvl w:val="0"/>
        <w:rPr>
          <w:b/>
        </w:rPr>
      </w:pPr>
      <w:r w:rsidRPr="00532580">
        <w:rPr>
          <w:b/>
        </w:rPr>
        <w:t>3. Anmeldung</w:t>
      </w:r>
    </w:p>
    <w:p w14:paraId="589560E3" w14:textId="1DE835F7" w:rsidR="0079496C" w:rsidRDefault="00532580" w:rsidP="00532580">
      <w:pPr>
        <w:pStyle w:val="KeinLeerraum"/>
      </w:pPr>
      <w:r w:rsidRPr="00CB411D">
        <w:t xml:space="preserve">Die Anmeldung zur Freizeit erfolgt mittels </w:t>
      </w:r>
      <w:r w:rsidR="0072114D">
        <w:t xml:space="preserve">Onlineformular über die Webseite des Ferienlagers unter </w:t>
      </w:r>
      <w:hyperlink r:id="rId9" w:history="1">
        <w:r w:rsidR="0072114D" w:rsidRPr="002878C0">
          <w:rPr>
            <w:rStyle w:val="Hyperlink"/>
          </w:rPr>
          <w:t>www.dein-ferienlager.de</w:t>
        </w:r>
      </w:hyperlink>
      <w:r w:rsidR="0072114D">
        <w:t xml:space="preserve">. </w:t>
      </w:r>
    </w:p>
    <w:p w14:paraId="4D731AAF" w14:textId="23E3C3D5" w:rsidR="0079496C" w:rsidRDefault="0079496C" w:rsidP="0079496C">
      <w:pPr>
        <w:pStyle w:val="KeinLeerraum"/>
        <w:numPr>
          <w:ilvl w:val="0"/>
          <w:numId w:val="20"/>
        </w:numPr>
        <w:ind w:left="284" w:hanging="284"/>
      </w:pPr>
      <w:r>
        <w:t xml:space="preserve">Berücksichtigt werden können nur </w:t>
      </w:r>
      <w:r w:rsidR="00532580" w:rsidRPr="00CB411D">
        <w:t>schriftlich</w:t>
      </w:r>
      <w:r w:rsidR="0072114D">
        <w:t xml:space="preserve"> über das Formular eingegangene Anmeldungen. </w:t>
      </w:r>
      <w:r>
        <w:t>Eine Anmeldung per E</w:t>
      </w:r>
      <w:r w:rsidR="00F95035">
        <w:t>-M</w:t>
      </w:r>
      <w:r>
        <w:t xml:space="preserve">ail ist </w:t>
      </w:r>
      <w:r w:rsidR="0072114D">
        <w:t xml:space="preserve">nicht </w:t>
      </w:r>
      <w:r>
        <w:t>möglich.</w:t>
      </w:r>
    </w:p>
    <w:p w14:paraId="3A03028B" w14:textId="1D8BE37C" w:rsidR="0079496C" w:rsidRDefault="0079496C" w:rsidP="0079496C">
      <w:pPr>
        <w:pStyle w:val="KeinLeerraum"/>
        <w:numPr>
          <w:ilvl w:val="0"/>
          <w:numId w:val="20"/>
        </w:numPr>
        <w:ind w:left="284" w:hanging="284"/>
      </w:pPr>
      <w:r>
        <w:t>Mit de</w:t>
      </w:r>
      <w:r w:rsidR="00EF6B85">
        <w:t xml:space="preserve">m Absenden </w:t>
      </w:r>
      <w:r>
        <w:t>de</w:t>
      </w:r>
      <w:r w:rsidR="00EF6B85">
        <w:t xml:space="preserve">s Anmeldeformulars </w:t>
      </w:r>
      <w:r>
        <w:t>werden die vorliegenden</w:t>
      </w:r>
      <w:r w:rsidR="00532580" w:rsidRPr="00CB411D">
        <w:t xml:space="preserve"> Reise- und Teilnahmebedingungen anerkannt</w:t>
      </w:r>
      <w:r w:rsidR="00EF6B85">
        <w:t xml:space="preserve">. </w:t>
      </w:r>
    </w:p>
    <w:p w14:paraId="4B177F08" w14:textId="01D92F48" w:rsidR="005A76DE" w:rsidRDefault="0079496C" w:rsidP="005A76DE">
      <w:pPr>
        <w:pStyle w:val="KeinLeerraum"/>
        <w:numPr>
          <w:ilvl w:val="0"/>
          <w:numId w:val="20"/>
        </w:numPr>
        <w:ind w:left="284" w:hanging="284"/>
      </w:pPr>
      <w:r>
        <w:t>D</w:t>
      </w:r>
      <w:r w:rsidR="00532580" w:rsidRPr="0079496C">
        <w:rPr>
          <w:rFonts w:ascii="Calibri" w:hAnsi="Calibri" w:cs="Times"/>
          <w:color w:val="000000"/>
          <w:szCs w:val="20"/>
        </w:rPr>
        <w:t>ie Anmeldungen werden in der Reihenfolge ihres Eingangs berücksichtigt. Gehen mehr Anmeldungen ein als Plätze verfügbar sind, bieten wir eine Warteliste an. Na</w:t>
      </w:r>
      <w:r w:rsidR="00C52259">
        <w:rPr>
          <w:rFonts w:ascii="Calibri" w:hAnsi="Calibri" w:cs="Times"/>
          <w:color w:val="000000"/>
          <w:szCs w:val="20"/>
        </w:rPr>
        <w:t>chrücker werden ggf. informiert</w:t>
      </w:r>
      <w:r w:rsidR="006A7EE4">
        <w:rPr>
          <w:rFonts w:ascii="Calibri" w:hAnsi="Calibri" w:cs="Times"/>
          <w:color w:val="000000"/>
          <w:szCs w:val="20"/>
        </w:rPr>
        <w:t>,</w:t>
      </w:r>
      <w:r w:rsidR="00532580" w:rsidRPr="0079496C">
        <w:rPr>
          <w:rFonts w:ascii="Calibri" w:hAnsi="Calibri" w:cs="Times"/>
          <w:color w:val="000000"/>
          <w:szCs w:val="20"/>
        </w:rPr>
        <w:t xml:space="preserve"> sobald ein Platz frei wird.</w:t>
      </w:r>
    </w:p>
    <w:p w14:paraId="49F1710A" w14:textId="0A097A9B" w:rsidR="005A76DE" w:rsidRDefault="005A76DE" w:rsidP="005A76DE">
      <w:pPr>
        <w:pStyle w:val="KeinLeerraum"/>
        <w:numPr>
          <w:ilvl w:val="0"/>
          <w:numId w:val="20"/>
        </w:numPr>
        <w:ind w:left="284" w:hanging="284"/>
      </w:pPr>
      <w:r w:rsidRPr="00CB411D">
        <w:t xml:space="preserve">Anmeldeschluss ist der 1. Juni </w:t>
      </w:r>
      <w:r>
        <w:t>eines jeden</w:t>
      </w:r>
      <w:r w:rsidRPr="00CB411D">
        <w:t xml:space="preserve"> Jahres. Falls nach Anmeldeschluss noch Plätze verfügbar sein sollten, kann die Anmeldefrist verlängert werden.</w:t>
      </w:r>
    </w:p>
    <w:p w14:paraId="33E001BC" w14:textId="106C2AC4" w:rsidR="00C52259" w:rsidRPr="00C52259" w:rsidRDefault="00C52259" w:rsidP="00C52259">
      <w:pPr>
        <w:pStyle w:val="KeinLeerraum"/>
        <w:numPr>
          <w:ilvl w:val="0"/>
          <w:numId w:val="20"/>
        </w:numPr>
        <w:ind w:left="284" w:hanging="284"/>
      </w:pPr>
      <w:r w:rsidRPr="00C52259">
        <w:rPr>
          <w:rFonts w:ascii="Calibri" w:hAnsi="Calibri" w:cs="Times"/>
          <w:color w:val="000000"/>
          <w:szCs w:val="20"/>
        </w:rPr>
        <w:t>Über die endgültige Teilnahme entscheidet das Leitungsteam.</w:t>
      </w:r>
    </w:p>
    <w:p w14:paraId="20B1646B" w14:textId="77777777" w:rsidR="00C52259" w:rsidRPr="00C52259" w:rsidRDefault="00C52259" w:rsidP="00C52259">
      <w:pPr>
        <w:pStyle w:val="KeinLeerraum"/>
        <w:ind w:left="284"/>
      </w:pPr>
    </w:p>
    <w:p w14:paraId="142DB197" w14:textId="7E94C004" w:rsidR="00532580" w:rsidRPr="00C52259" w:rsidRDefault="00C52259" w:rsidP="00383395">
      <w:pPr>
        <w:pStyle w:val="KeinLeerraum"/>
        <w:outlineLvl w:val="0"/>
        <w:rPr>
          <w:b/>
        </w:rPr>
      </w:pPr>
      <w:r w:rsidRPr="00C52259">
        <w:rPr>
          <w:b/>
        </w:rPr>
        <w:t>4. Zahlungsbedingungen</w:t>
      </w:r>
    </w:p>
    <w:p w14:paraId="3802B9C2" w14:textId="56DD1E64" w:rsidR="00532580" w:rsidRPr="00CB411D" w:rsidRDefault="00C52259" w:rsidP="00C52259">
      <w:pPr>
        <w:pStyle w:val="KeinLeerraum"/>
      </w:pPr>
      <w:r>
        <w:t xml:space="preserve">a) Anzahlung: </w:t>
      </w:r>
      <w:r w:rsidR="00532580" w:rsidRPr="00CB411D">
        <w:t xml:space="preserve">Gleichzeitig mit der Anmeldung muss eine Anzahlung in Höhe von 100 Euro an folgendes Konto geleistet werden. Die Anmeldung ist nur mit vollständig überwiesener Anzahlung gültig. </w:t>
      </w:r>
    </w:p>
    <w:p w14:paraId="201FDF1B" w14:textId="01BEE55B" w:rsidR="008F6129" w:rsidRDefault="008F6129" w:rsidP="00913D4E">
      <w:pPr>
        <w:pStyle w:val="KeinLeerraum"/>
        <w:ind w:left="708"/>
      </w:pPr>
      <w:r>
        <w:t>Ferienlager Immendingen</w:t>
      </w:r>
    </w:p>
    <w:p w14:paraId="5B9D2164" w14:textId="77777777" w:rsidR="00532580" w:rsidRPr="00CB411D" w:rsidRDefault="00532580" w:rsidP="00913D4E">
      <w:pPr>
        <w:pStyle w:val="KeinLeerraum"/>
        <w:ind w:left="708"/>
      </w:pPr>
      <w:r w:rsidRPr="00CB411D">
        <w:t>DE98 6439 0130 0053 1900 09</w:t>
      </w:r>
    </w:p>
    <w:p w14:paraId="10124C04" w14:textId="7A4E51F0" w:rsidR="00C52259" w:rsidRDefault="00532580" w:rsidP="00913D4E">
      <w:pPr>
        <w:pStyle w:val="KeinLeerraum"/>
        <w:ind w:left="708"/>
      </w:pPr>
      <w:r w:rsidRPr="00CB411D">
        <w:t xml:space="preserve">Betreff: </w:t>
      </w:r>
      <w:r w:rsidR="00042E6F">
        <w:t>„</w:t>
      </w:r>
      <w:r w:rsidRPr="00CB411D">
        <w:t>AZ + Vor- und Nachname des Kindes</w:t>
      </w:r>
      <w:r w:rsidR="00042E6F">
        <w:t>“</w:t>
      </w:r>
    </w:p>
    <w:p w14:paraId="1544F033" w14:textId="328CDE74" w:rsidR="00532580" w:rsidRPr="00CB411D" w:rsidRDefault="00C52259" w:rsidP="00C52259">
      <w:pPr>
        <w:pStyle w:val="KeinLeerraum"/>
      </w:pPr>
      <w:r w:rsidRPr="00C52259">
        <w:t xml:space="preserve">b) </w:t>
      </w:r>
      <w:r w:rsidR="00532580" w:rsidRPr="00C52259">
        <w:t>Restzahlung</w:t>
      </w:r>
      <w:r>
        <w:t xml:space="preserve">: </w:t>
      </w:r>
      <w:r w:rsidR="00532580" w:rsidRPr="00CB411D">
        <w:t xml:space="preserve">Der restliche Freizeitpreis ist bis spätestens </w:t>
      </w:r>
      <w:r w:rsidR="00383395">
        <w:t>drei</w:t>
      </w:r>
      <w:r w:rsidR="00532580" w:rsidRPr="00CB411D">
        <w:t xml:space="preserve"> Wochen vor Freizeitbegin</w:t>
      </w:r>
      <w:r>
        <w:t xml:space="preserve">n mit folgendem Betreff an den Veranstalter zu zahlen. </w:t>
      </w:r>
    </w:p>
    <w:p w14:paraId="084D35B2" w14:textId="71634AD4" w:rsidR="00532580" w:rsidRDefault="00532580" w:rsidP="00913D4E">
      <w:pPr>
        <w:pStyle w:val="KeinLeerraum"/>
        <w:ind w:left="708"/>
      </w:pPr>
      <w:r w:rsidRPr="00CB411D">
        <w:t xml:space="preserve">Betreff: </w:t>
      </w:r>
      <w:r w:rsidR="00042E6F">
        <w:t>„</w:t>
      </w:r>
      <w:r w:rsidRPr="00CB411D">
        <w:t>RZ + Vor- und Nachname des Kindes</w:t>
      </w:r>
      <w:r w:rsidR="00042E6F">
        <w:t>“</w:t>
      </w:r>
    </w:p>
    <w:p w14:paraId="4B649E3F" w14:textId="77777777" w:rsidR="00913D4E" w:rsidRPr="00913D4E" w:rsidRDefault="00913D4E" w:rsidP="00913D4E">
      <w:pPr>
        <w:pStyle w:val="KeinLeerraum"/>
      </w:pPr>
    </w:p>
    <w:p w14:paraId="4DD08EE7" w14:textId="4FF982D4" w:rsidR="00C67A7F" w:rsidRDefault="005A76DE" w:rsidP="00383395">
      <w:pPr>
        <w:pStyle w:val="KeinLeerraum"/>
        <w:outlineLvl w:val="0"/>
        <w:rPr>
          <w:b/>
        </w:rPr>
      </w:pPr>
      <w:r w:rsidRPr="00913D4E">
        <w:rPr>
          <w:b/>
        </w:rPr>
        <w:t xml:space="preserve">5. </w:t>
      </w:r>
      <w:r w:rsidR="00C67A7F">
        <w:rPr>
          <w:b/>
        </w:rPr>
        <w:t>Regeln</w:t>
      </w:r>
    </w:p>
    <w:p w14:paraId="2EDE5227" w14:textId="1E546F08" w:rsidR="00B6451C" w:rsidRPr="00B6451C" w:rsidRDefault="00B6451C" w:rsidP="00B6451C">
      <w:pPr>
        <w:pStyle w:val="KeinLeerraum"/>
        <w:numPr>
          <w:ilvl w:val="0"/>
          <w:numId w:val="24"/>
        </w:numPr>
        <w:ind w:left="284" w:hanging="284"/>
      </w:pPr>
      <w:r>
        <w:t>Der Veranstalter</w:t>
      </w:r>
      <w:r w:rsidRPr="00CB411D">
        <w:t xml:space="preserve"> </w:t>
      </w:r>
      <w:r>
        <w:t>erwartet</w:t>
      </w:r>
      <w:r w:rsidRPr="00CB411D">
        <w:t xml:space="preserve">, dass </w:t>
      </w:r>
      <w:r>
        <w:t>die</w:t>
      </w:r>
      <w:r w:rsidRPr="00CB411D">
        <w:t xml:space="preserve"> </w:t>
      </w:r>
      <w:r>
        <w:t xml:space="preserve">Teilnehmenden </w:t>
      </w:r>
      <w:r w:rsidRPr="00CB411D">
        <w:t xml:space="preserve">Weisungen der Betreuer Folge </w:t>
      </w:r>
      <w:r w:rsidR="001C21CE">
        <w:t xml:space="preserve">leisten, </w:t>
      </w:r>
      <w:r w:rsidRPr="00CB411D">
        <w:t xml:space="preserve">sich an </w:t>
      </w:r>
      <w:r>
        <w:t xml:space="preserve">die </w:t>
      </w:r>
      <w:r w:rsidRPr="00CB411D">
        <w:t>Hausordnungen der Freizeitorte halten</w:t>
      </w:r>
      <w:r w:rsidR="001C21CE">
        <w:t xml:space="preserve"> und im Selbstversorgerhaus </w:t>
      </w:r>
      <w:r w:rsidR="00ED7A46">
        <w:t>mithelfen</w:t>
      </w:r>
      <w:r w:rsidR="001C21CE">
        <w:t>.</w:t>
      </w:r>
    </w:p>
    <w:p w14:paraId="4ABCB17B" w14:textId="619B249C" w:rsidR="001C21CE" w:rsidRDefault="00062608" w:rsidP="001C21CE">
      <w:pPr>
        <w:pStyle w:val="KeinLeerraum"/>
        <w:numPr>
          <w:ilvl w:val="0"/>
          <w:numId w:val="24"/>
        </w:numPr>
        <w:ind w:left="284" w:hanging="284"/>
        <w:rPr>
          <w:color w:val="000000" w:themeColor="text1"/>
        </w:rPr>
      </w:pPr>
      <w:r w:rsidRPr="001C21CE">
        <w:rPr>
          <w:color w:val="000000" w:themeColor="text1"/>
        </w:rPr>
        <w:t xml:space="preserve">Während der Freizeit wird es für </w:t>
      </w:r>
      <w:r w:rsidR="00345758">
        <w:rPr>
          <w:color w:val="000000" w:themeColor="text1"/>
        </w:rPr>
        <w:t>Teilnehmende</w:t>
      </w:r>
      <w:r w:rsidR="001C21CE">
        <w:rPr>
          <w:color w:val="000000" w:themeColor="text1"/>
        </w:rPr>
        <w:t xml:space="preserve"> teilweise</w:t>
      </w:r>
      <w:r w:rsidRPr="001C21CE">
        <w:rPr>
          <w:color w:val="000000" w:themeColor="text1"/>
        </w:rPr>
        <w:t xml:space="preserve"> die Möglichkeit geben, auch ohne Betreuer in Kleingruppen unterwegs zu sein. Die </w:t>
      </w:r>
      <w:r w:rsidR="00345758">
        <w:rPr>
          <w:color w:val="000000" w:themeColor="text1"/>
        </w:rPr>
        <w:t xml:space="preserve">Teilnehmenden </w:t>
      </w:r>
      <w:r w:rsidRPr="001C21CE">
        <w:rPr>
          <w:color w:val="000000" w:themeColor="text1"/>
        </w:rPr>
        <w:t xml:space="preserve">verpflichten sich </w:t>
      </w:r>
      <w:r w:rsidR="001C21CE">
        <w:rPr>
          <w:color w:val="000000" w:themeColor="text1"/>
        </w:rPr>
        <w:t>dabei mindestens</w:t>
      </w:r>
      <w:r w:rsidR="001C21CE" w:rsidRPr="001C21CE">
        <w:rPr>
          <w:color w:val="000000" w:themeColor="text1"/>
        </w:rPr>
        <w:t xml:space="preserve"> zu dritt </w:t>
      </w:r>
      <w:r w:rsidR="001C21CE">
        <w:rPr>
          <w:color w:val="000000" w:themeColor="text1"/>
        </w:rPr>
        <w:t>zu sein und sich bei einem Betreuer ab- und wieder anzumelden.</w:t>
      </w:r>
    </w:p>
    <w:p w14:paraId="47C35614" w14:textId="77777777" w:rsidR="001C21CE" w:rsidRDefault="001C21CE" w:rsidP="001C21CE">
      <w:pPr>
        <w:pStyle w:val="KeinLeerraum"/>
        <w:rPr>
          <w:color w:val="000000" w:themeColor="text1"/>
        </w:rPr>
      </w:pPr>
    </w:p>
    <w:p w14:paraId="089E5311" w14:textId="4C75DF00" w:rsidR="00F72D68" w:rsidRPr="00913D4E" w:rsidRDefault="00B6451C" w:rsidP="00383395">
      <w:pPr>
        <w:pStyle w:val="KeinLeerraum"/>
        <w:outlineLvl w:val="0"/>
        <w:rPr>
          <w:b/>
        </w:rPr>
      </w:pPr>
      <w:r>
        <w:rPr>
          <w:b/>
        </w:rPr>
        <w:t xml:space="preserve">6. </w:t>
      </w:r>
      <w:r w:rsidR="005A76DE" w:rsidRPr="00913D4E">
        <w:rPr>
          <w:b/>
        </w:rPr>
        <w:t>Ausschluss eines Teilnehmenden</w:t>
      </w:r>
    </w:p>
    <w:p w14:paraId="547A909B" w14:textId="286C0F3B" w:rsidR="00D93AED" w:rsidRPr="0088519A" w:rsidRDefault="002F7592" w:rsidP="00B6451C">
      <w:pPr>
        <w:pStyle w:val="KeinLeerraum"/>
      </w:pPr>
      <w:r>
        <w:t xml:space="preserve">Wenn sich </w:t>
      </w:r>
      <w:r w:rsidR="00345758">
        <w:rPr>
          <w:color w:val="000000" w:themeColor="text1"/>
        </w:rPr>
        <w:t xml:space="preserve">Teilnehmende </w:t>
      </w:r>
      <w:r>
        <w:t xml:space="preserve">trotz Abmahnung nicht als gemeinschaftsfähig </w:t>
      </w:r>
      <w:r w:rsidR="00345758">
        <w:t>erweisen</w:t>
      </w:r>
      <w:r>
        <w:t>, die Regeln grob missachtet oder die Gruppe nachhaltig beeinträchtigt, k</w:t>
      </w:r>
      <w:r w:rsidR="00345758">
        <w:t xml:space="preserve">önnen Teilnehmende </w:t>
      </w:r>
      <w:r>
        <w:t>von der</w:t>
      </w:r>
      <w:r w:rsidR="00D93AED">
        <w:t xml:space="preserve"> Freizeit ausgeschlossen werden und muss abgeholt werden oder wird auf Kosten </w:t>
      </w:r>
      <w:r w:rsidR="00345758">
        <w:t xml:space="preserve">der Teilnehmenden </w:t>
      </w:r>
      <w:r w:rsidR="00D93AED">
        <w:t xml:space="preserve">zzgl. Kosten der Rückreise der Begleitperson von einem Betreuer nach Hause begleitet. </w:t>
      </w:r>
      <w:r>
        <w:t xml:space="preserve">Es besteht keinerlei Anspruch auf </w:t>
      </w:r>
      <w:r w:rsidR="00F91510">
        <w:t>Rückerstattung der Kosten</w:t>
      </w:r>
      <w:r>
        <w:t>.</w:t>
      </w:r>
    </w:p>
    <w:p w14:paraId="7114E4AB" w14:textId="77777777" w:rsidR="0088519A" w:rsidRDefault="0088519A" w:rsidP="0088519A">
      <w:pPr>
        <w:pStyle w:val="KeinLeerraum"/>
      </w:pPr>
    </w:p>
    <w:p w14:paraId="77695754" w14:textId="51E64554" w:rsidR="00FB5177" w:rsidRPr="0088519A" w:rsidRDefault="00B6451C" w:rsidP="00383395">
      <w:pPr>
        <w:pStyle w:val="KeinLeerraum"/>
        <w:outlineLvl w:val="0"/>
        <w:rPr>
          <w:b/>
        </w:rPr>
      </w:pPr>
      <w:r>
        <w:rPr>
          <w:b/>
        </w:rPr>
        <w:t>7</w:t>
      </w:r>
      <w:r w:rsidR="0088519A" w:rsidRPr="0088519A">
        <w:rPr>
          <w:b/>
        </w:rPr>
        <w:t xml:space="preserve">. </w:t>
      </w:r>
      <w:r w:rsidR="00705EFD" w:rsidRPr="0088519A">
        <w:rPr>
          <w:b/>
        </w:rPr>
        <w:t xml:space="preserve">Rücktritt durch </w:t>
      </w:r>
      <w:r w:rsidR="001C24A6">
        <w:rPr>
          <w:b/>
        </w:rPr>
        <w:t>einen</w:t>
      </w:r>
      <w:r w:rsidR="00705EFD" w:rsidRPr="0088519A">
        <w:rPr>
          <w:b/>
        </w:rPr>
        <w:t xml:space="preserve"> </w:t>
      </w:r>
      <w:r w:rsidR="00ED7A46">
        <w:rPr>
          <w:b/>
        </w:rPr>
        <w:t>Teilnehmenden</w:t>
      </w:r>
    </w:p>
    <w:p w14:paraId="23AE41D0" w14:textId="690F2968" w:rsidR="00F91510" w:rsidRDefault="00F91510" w:rsidP="0088519A">
      <w:pPr>
        <w:pStyle w:val="KeinLeerraum"/>
        <w:numPr>
          <w:ilvl w:val="0"/>
          <w:numId w:val="23"/>
        </w:numPr>
        <w:ind w:left="284" w:hanging="284"/>
      </w:pPr>
      <w:r>
        <w:t xml:space="preserve">Tritt ein Teilnehmender </w:t>
      </w:r>
      <w:r w:rsidR="007D6D20">
        <w:t xml:space="preserve">nach dem 1. </w:t>
      </w:r>
      <w:r w:rsidR="00E8079C" w:rsidRPr="00CB411D">
        <w:t>Juni</w:t>
      </w:r>
      <w:r w:rsidR="003B245B" w:rsidRPr="00CB411D">
        <w:t xml:space="preserve"> </w:t>
      </w:r>
      <w:r w:rsidR="008F740F">
        <w:t>des entsprechenden</w:t>
      </w:r>
      <w:r w:rsidR="00E8079C" w:rsidRPr="00CB411D">
        <w:t xml:space="preserve"> Jahres</w:t>
      </w:r>
      <w:r w:rsidR="003B245B" w:rsidRPr="00CB411D">
        <w:t xml:space="preserve"> </w:t>
      </w:r>
      <w:r>
        <w:t xml:space="preserve">von der </w:t>
      </w:r>
      <w:r w:rsidR="00F07DAE">
        <w:t xml:space="preserve">Teilnahme an der </w:t>
      </w:r>
      <w:r>
        <w:t>Freizeit zurück</w:t>
      </w:r>
      <w:r w:rsidR="006D3AD8">
        <w:t>,</w:t>
      </w:r>
      <w:r>
        <w:t xml:space="preserve"> </w:t>
      </w:r>
      <w:r w:rsidR="00E8079C" w:rsidRPr="00CB411D">
        <w:t>muss die Anz</w:t>
      </w:r>
      <w:r w:rsidR="009D0665" w:rsidRPr="00CB411D">
        <w:t>ahlung leider einbehalten werden</w:t>
      </w:r>
      <w:r w:rsidR="00E8079C" w:rsidRPr="00CB411D">
        <w:t>.</w:t>
      </w:r>
    </w:p>
    <w:p w14:paraId="05B464CF" w14:textId="0D084312" w:rsidR="00F07DAE" w:rsidRDefault="00F07DAE" w:rsidP="0088519A">
      <w:pPr>
        <w:pStyle w:val="KeinLeerraum"/>
        <w:numPr>
          <w:ilvl w:val="0"/>
          <w:numId w:val="23"/>
        </w:numPr>
        <w:ind w:left="284" w:hanging="284"/>
      </w:pPr>
      <w:r>
        <w:t>Ausnahmen von (a) können getroffen werden, falls ein Nachrücker oder Ersatz gefunden wird</w:t>
      </w:r>
      <w:r w:rsidR="00B43EC3">
        <w:t>.</w:t>
      </w:r>
    </w:p>
    <w:p w14:paraId="3D1DAD48" w14:textId="52BC406C" w:rsidR="00F91510" w:rsidRDefault="005F5DFB" w:rsidP="008514DD">
      <w:pPr>
        <w:pStyle w:val="KeinLeerraum"/>
        <w:numPr>
          <w:ilvl w:val="0"/>
          <w:numId w:val="23"/>
        </w:numPr>
        <w:ind w:left="284" w:hanging="284"/>
      </w:pPr>
      <w:r w:rsidRPr="00CB411D">
        <w:t xml:space="preserve">Bei einem Rücktritt </w:t>
      </w:r>
      <w:r w:rsidR="009D0665" w:rsidRPr="00CB411D">
        <w:t xml:space="preserve">kurzfristiger </w:t>
      </w:r>
      <w:r w:rsidR="00B41715" w:rsidRPr="00CB411D">
        <w:t xml:space="preserve">als </w:t>
      </w:r>
      <w:r w:rsidR="00303A91" w:rsidRPr="00CB411D">
        <w:t>zwei</w:t>
      </w:r>
      <w:r w:rsidR="00B41715" w:rsidRPr="00CB411D">
        <w:t xml:space="preserve"> Wochen vor Freizeitbe</w:t>
      </w:r>
      <w:r w:rsidR="009D0665" w:rsidRPr="00CB411D">
        <w:t>ginn</w:t>
      </w:r>
      <w:r w:rsidR="006D3AD8">
        <w:t xml:space="preserve"> oder Nichterschei</w:t>
      </w:r>
      <w:r w:rsidR="00303A91" w:rsidRPr="00CB411D">
        <w:t>nen am Tag der Abfahrt werden 100</w:t>
      </w:r>
      <w:r w:rsidR="009D0665" w:rsidRPr="00CB411D">
        <w:t xml:space="preserve"> % des Freizei</w:t>
      </w:r>
      <w:r w:rsidR="00B41715" w:rsidRPr="00CB411D">
        <w:t xml:space="preserve">tpreises </w:t>
      </w:r>
      <w:r w:rsidR="00303A91" w:rsidRPr="00CB411D">
        <w:t>einbehalten</w:t>
      </w:r>
      <w:r w:rsidR="00F07DAE">
        <w:t>.</w:t>
      </w:r>
      <w:r w:rsidR="008514DD">
        <w:t xml:space="preserve"> </w:t>
      </w:r>
      <w:r w:rsidR="008514DD" w:rsidRPr="00CB411D">
        <w:t>Wir empfehlen daher den Abschluss einer Rei</w:t>
      </w:r>
      <w:r w:rsidR="008514DD">
        <w:t>se</w:t>
      </w:r>
      <w:r w:rsidR="008514DD" w:rsidRPr="00CB411D">
        <w:t>rücktrittversicherun</w:t>
      </w:r>
      <w:r w:rsidR="008514DD">
        <w:t>g.</w:t>
      </w:r>
    </w:p>
    <w:p w14:paraId="662C1E45" w14:textId="7670334B" w:rsidR="000D2A2D" w:rsidRDefault="00F91510" w:rsidP="00932033">
      <w:pPr>
        <w:pStyle w:val="KeinLeerraum"/>
        <w:numPr>
          <w:ilvl w:val="0"/>
          <w:numId w:val="23"/>
        </w:numPr>
        <w:ind w:left="284" w:hanging="284"/>
      </w:pPr>
      <w:r>
        <w:t>Reise</w:t>
      </w:r>
      <w:r w:rsidR="00196BC4">
        <w:t>n</w:t>
      </w:r>
      <w:r>
        <w:t xml:space="preserve"> Teilnehmende später zur Freizeit an oder </w:t>
      </w:r>
      <w:r w:rsidR="003B245B" w:rsidRPr="00CB411D">
        <w:t>Verlassen die Freizeit vorzeitig, besteht kein Anspruch auf Erstattung der Kost</w:t>
      </w:r>
      <w:r w:rsidR="008B0A36">
        <w:t>en.</w:t>
      </w:r>
    </w:p>
    <w:p w14:paraId="4AF83F3E" w14:textId="4800EA5F" w:rsidR="00D7611C" w:rsidRPr="00D7611C" w:rsidRDefault="003B245B" w:rsidP="000D2A2D">
      <w:pPr>
        <w:pStyle w:val="KeinLeerraum"/>
        <w:ind w:left="284"/>
      </w:pPr>
      <w:r w:rsidRPr="00CB411D">
        <w:t xml:space="preserve"> </w:t>
      </w:r>
    </w:p>
    <w:p w14:paraId="7190E028" w14:textId="6B5806C6" w:rsidR="000D059E" w:rsidRDefault="00C47F5C" w:rsidP="00383395">
      <w:pPr>
        <w:pStyle w:val="KeinLeerraum"/>
        <w:outlineLvl w:val="0"/>
        <w:rPr>
          <w:b/>
        </w:rPr>
      </w:pPr>
      <w:r>
        <w:rPr>
          <w:b/>
        </w:rPr>
        <w:t xml:space="preserve">8. </w:t>
      </w:r>
      <w:r w:rsidR="000D059E" w:rsidRPr="00D7611C">
        <w:rPr>
          <w:b/>
        </w:rPr>
        <w:t>Bildrechte</w:t>
      </w:r>
    </w:p>
    <w:p w14:paraId="1F81ED47" w14:textId="77777777" w:rsidR="003832C7" w:rsidRDefault="003832C7" w:rsidP="003832C7">
      <w:pPr>
        <w:pStyle w:val="KeinLeerraum"/>
        <w:numPr>
          <w:ilvl w:val="0"/>
          <w:numId w:val="29"/>
        </w:numPr>
        <w:ind w:left="284" w:hanging="284"/>
      </w:pPr>
      <w:r w:rsidRPr="00CB411D">
        <w:t xml:space="preserve">Auf unseren Veranstaltungen werden </w:t>
      </w:r>
      <w:r>
        <w:t>Foto- und Videoaufnahmen gemacht. Die Erziehungsberechtigten werden daher auf einem gesonderten Formular „Teilnahmefragebogen“ um die Einverständnis gebeten.</w:t>
      </w:r>
    </w:p>
    <w:p w14:paraId="56788566" w14:textId="6F456B5F" w:rsidR="003832C7" w:rsidRDefault="003832C7" w:rsidP="003832C7">
      <w:pPr>
        <w:pStyle w:val="KeinLeerraum"/>
        <w:numPr>
          <w:ilvl w:val="0"/>
          <w:numId w:val="29"/>
        </w:numPr>
        <w:ind w:left="284" w:hanging="284"/>
      </w:pPr>
      <w:r w:rsidRPr="00C66DF9">
        <w:t xml:space="preserve">Die </w:t>
      </w:r>
      <w:r>
        <w:t>Aufnahmen</w:t>
      </w:r>
      <w:r w:rsidRPr="00C66DF9">
        <w:t xml:space="preserve"> </w:t>
      </w:r>
      <w:r>
        <w:t xml:space="preserve">können </w:t>
      </w:r>
      <w:r w:rsidRPr="00C66DF9">
        <w:t>für Öffentlichkeitsarbeit</w:t>
      </w:r>
      <w:r>
        <w:t xml:space="preserve"> in Printmedien</w:t>
      </w:r>
      <w:r w:rsidR="0069143A">
        <w:t xml:space="preserve"> (</w:t>
      </w:r>
      <w:r w:rsidR="00F51A9A">
        <w:t>Flyer)</w:t>
      </w:r>
      <w:r>
        <w:t>, Presse</w:t>
      </w:r>
      <w:r w:rsidR="00F51A9A">
        <w:t xml:space="preserve"> (Zeitung, Gemeindeblatt)</w:t>
      </w:r>
      <w:r>
        <w:t>, Webseite und Soziale Medien (Instagram) eingesetzt werden. Zudem werden die Aufnahmen am internen Bilderabend gezeigt und allen Teilnehmenden als passwortgeschützter Download bereit gestellt.</w:t>
      </w:r>
    </w:p>
    <w:p w14:paraId="68A27444" w14:textId="77777777" w:rsidR="003832C7" w:rsidRPr="0067684C" w:rsidRDefault="003832C7" w:rsidP="003832C7">
      <w:pPr>
        <w:pStyle w:val="KeinLeerraum"/>
        <w:numPr>
          <w:ilvl w:val="0"/>
          <w:numId w:val="29"/>
        </w:numPr>
        <w:ind w:left="284" w:hanging="284"/>
        <w:rPr>
          <w:rFonts w:ascii="Calibri" w:hAnsi="Calibri"/>
          <w:szCs w:val="20"/>
        </w:rPr>
      </w:pPr>
      <w:r w:rsidRPr="0067684C">
        <w:rPr>
          <w:rFonts w:ascii="Calibri" w:hAnsi="Calibri"/>
          <w:szCs w:val="20"/>
        </w:rPr>
        <w:t xml:space="preserve">Es </w:t>
      </w:r>
      <w:r>
        <w:rPr>
          <w:rFonts w:ascii="Calibri" w:hAnsi="Calibri"/>
          <w:szCs w:val="20"/>
        </w:rPr>
        <w:t>werden</w:t>
      </w:r>
      <w:r w:rsidRPr="0067684C">
        <w:rPr>
          <w:rFonts w:ascii="Calibri" w:hAnsi="Calibri"/>
          <w:szCs w:val="20"/>
        </w:rPr>
        <w:t xml:space="preserve"> keine Bilder gemacht oder veröffentlicht, die Personen in peinlichen Situationen zeigen</w:t>
      </w:r>
      <w:r>
        <w:rPr>
          <w:rFonts w:ascii="Calibri" w:hAnsi="Calibri"/>
          <w:szCs w:val="20"/>
        </w:rPr>
        <w:t xml:space="preserve"> und es werden </w:t>
      </w:r>
      <w:r w:rsidRPr="0067684C">
        <w:rPr>
          <w:rFonts w:ascii="Calibri" w:hAnsi="Calibri"/>
          <w:szCs w:val="20"/>
        </w:rPr>
        <w:t>keine Namen zu den Fotos veröffentlicht.</w:t>
      </w:r>
    </w:p>
    <w:p w14:paraId="4E3BD047" w14:textId="77777777" w:rsidR="000A6837" w:rsidRDefault="003832C7" w:rsidP="000A6837">
      <w:pPr>
        <w:pStyle w:val="KeinLeerraum"/>
        <w:numPr>
          <w:ilvl w:val="0"/>
          <w:numId w:val="29"/>
        </w:numPr>
        <w:ind w:left="284" w:hanging="284"/>
      </w:pPr>
      <w:r>
        <w:t>Es gibt die Möglichkeit alle Aufnahmen im Anschluss an die Freizeit zu erhalten. Diese werden nach dem Bilderabend zum Download zur Verfügung gestellt</w:t>
      </w:r>
      <w:r w:rsidR="00E14511">
        <w:t>.</w:t>
      </w:r>
    </w:p>
    <w:p w14:paraId="4EC6780A" w14:textId="23EA5E12" w:rsidR="000A6837" w:rsidRDefault="000A6837" w:rsidP="000A6837">
      <w:pPr>
        <w:pStyle w:val="KeinLeerraum"/>
        <w:numPr>
          <w:ilvl w:val="0"/>
          <w:numId w:val="29"/>
        </w:numPr>
        <w:ind w:left="284" w:hanging="284"/>
      </w:pPr>
      <w:r w:rsidRPr="000A6837">
        <w:rPr>
          <w:rFonts w:ascii="Calibri" w:hAnsi="Calibri" w:cs="Times"/>
          <w:color w:val="000000"/>
          <w:szCs w:val="20"/>
        </w:rPr>
        <w:t>Ein Widerspruch ist jederzeit formlos</w:t>
      </w:r>
      <w:r>
        <w:rPr>
          <w:rFonts w:ascii="Calibri" w:hAnsi="Calibri" w:cs="Times"/>
          <w:color w:val="000000"/>
          <w:szCs w:val="20"/>
        </w:rPr>
        <w:t xml:space="preserve"> </w:t>
      </w:r>
      <w:r w:rsidRPr="000A6837">
        <w:rPr>
          <w:rFonts w:ascii="Calibri" w:hAnsi="Calibri" w:cs="Times"/>
          <w:color w:val="000000"/>
          <w:szCs w:val="20"/>
        </w:rPr>
        <w:t xml:space="preserve">möglich an </w:t>
      </w:r>
      <w:hyperlink r:id="rId10" w:history="1">
        <w:r w:rsidRPr="000A6837">
          <w:rPr>
            <w:rStyle w:val="Hyperlink"/>
            <w:rFonts w:ascii="Calibri" w:hAnsi="Calibri" w:cs="Times"/>
            <w:szCs w:val="20"/>
          </w:rPr>
          <w:t>kontakt@dein-ferienlager.de</w:t>
        </w:r>
      </w:hyperlink>
      <w:r>
        <w:rPr>
          <w:rFonts w:ascii="Calibri" w:hAnsi="Calibri" w:cs="Times"/>
          <w:color w:val="000000"/>
          <w:szCs w:val="20"/>
        </w:rPr>
        <w:t>.</w:t>
      </w:r>
    </w:p>
    <w:p w14:paraId="40B76CF7" w14:textId="77777777" w:rsidR="00E14511" w:rsidRDefault="00E14511" w:rsidP="00E14511">
      <w:pPr>
        <w:pStyle w:val="KeinLeerraum"/>
      </w:pPr>
    </w:p>
    <w:p w14:paraId="7A0B3FA1" w14:textId="44412F09" w:rsidR="006405EA" w:rsidRPr="006A0CC6" w:rsidRDefault="00C47F5C" w:rsidP="00383395">
      <w:pPr>
        <w:pStyle w:val="KeinLeerraum"/>
        <w:outlineLvl w:val="0"/>
        <w:rPr>
          <w:b/>
        </w:rPr>
      </w:pPr>
      <w:r>
        <w:rPr>
          <w:b/>
        </w:rPr>
        <w:t xml:space="preserve">9. </w:t>
      </w:r>
      <w:r w:rsidR="00A102D6">
        <w:rPr>
          <w:b/>
        </w:rPr>
        <w:t>Teilnahmefragebogen</w:t>
      </w:r>
    </w:p>
    <w:p w14:paraId="05578CCE" w14:textId="155C2F11" w:rsidR="00AF5EEA" w:rsidRDefault="00D96202" w:rsidP="006405EA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 w:cs="Times"/>
          <w:color w:val="000000"/>
          <w:sz w:val="20"/>
          <w:szCs w:val="20"/>
        </w:rPr>
      </w:pPr>
      <w:r w:rsidRPr="006405EA">
        <w:rPr>
          <w:rFonts w:ascii="Calibri" w:hAnsi="Calibri" w:cs="Times"/>
          <w:color w:val="000000"/>
          <w:sz w:val="20"/>
          <w:szCs w:val="20"/>
        </w:rPr>
        <w:t xml:space="preserve">Für eine optimale Betreuung </w:t>
      </w:r>
      <w:r w:rsidR="006405EA" w:rsidRPr="006405EA">
        <w:rPr>
          <w:rFonts w:ascii="Calibri" w:hAnsi="Calibri" w:cs="Times"/>
          <w:color w:val="000000"/>
          <w:sz w:val="20"/>
          <w:szCs w:val="20"/>
        </w:rPr>
        <w:t xml:space="preserve">sind </w:t>
      </w:r>
      <w:r w:rsidR="00501594">
        <w:rPr>
          <w:rFonts w:ascii="Calibri" w:hAnsi="Calibri" w:cs="Times"/>
          <w:color w:val="000000"/>
          <w:sz w:val="20"/>
          <w:szCs w:val="20"/>
        </w:rPr>
        <w:t>Erziehungsberechtigte</w:t>
      </w:r>
      <w:r w:rsidR="00BD4BDD">
        <w:rPr>
          <w:rFonts w:ascii="Calibri" w:hAnsi="Calibri" w:cs="Times"/>
          <w:color w:val="000000"/>
          <w:sz w:val="20"/>
          <w:szCs w:val="20"/>
        </w:rPr>
        <w:t xml:space="preserve"> verpflichtet </w:t>
      </w:r>
      <w:r w:rsidR="008A1495">
        <w:rPr>
          <w:rFonts w:ascii="Calibri" w:hAnsi="Calibri" w:cs="Times"/>
          <w:color w:val="000000"/>
          <w:sz w:val="20"/>
          <w:szCs w:val="20"/>
        </w:rPr>
        <w:t>den</w:t>
      </w:r>
      <w:r w:rsidR="00BD4BDD">
        <w:rPr>
          <w:rFonts w:ascii="Calibri" w:hAnsi="Calibri" w:cs="Times"/>
          <w:color w:val="000000"/>
          <w:sz w:val="20"/>
          <w:szCs w:val="20"/>
        </w:rPr>
        <w:t xml:space="preserve"> </w:t>
      </w:r>
      <w:r w:rsidR="00A102D6" w:rsidRPr="00A102D6">
        <w:rPr>
          <w:rFonts w:ascii="Calibri" w:hAnsi="Calibri" w:cs="Times"/>
          <w:color w:val="000000"/>
          <w:sz w:val="20"/>
          <w:szCs w:val="20"/>
        </w:rPr>
        <w:t xml:space="preserve">Teilnahmefragebogen </w:t>
      </w:r>
      <w:r w:rsidR="00E24FF6" w:rsidRPr="006405EA">
        <w:rPr>
          <w:rFonts w:ascii="Calibri" w:hAnsi="Calibri" w:cs="Times"/>
          <w:color w:val="000000"/>
          <w:sz w:val="20"/>
          <w:szCs w:val="20"/>
        </w:rPr>
        <w:t xml:space="preserve">sorgfältig und wahrheitsgemäß auszufüllen und </w:t>
      </w:r>
      <w:r w:rsidR="006405EA">
        <w:rPr>
          <w:rFonts w:ascii="Calibri" w:hAnsi="Calibri" w:cs="Times"/>
          <w:color w:val="000000"/>
          <w:sz w:val="20"/>
          <w:szCs w:val="20"/>
        </w:rPr>
        <w:t xml:space="preserve">die </w:t>
      </w:r>
      <w:r w:rsidR="00E24FF6" w:rsidRPr="006405EA">
        <w:rPr>
          <w:rFonts w:ascii="Calibri" w:hAnsi="Calibri" w:cs="Times"/>
          <w:color w:val="000000"/>
          <w:sz w:val="20"/>
          <w:szCs w:val="20"/>
        </w:rPr>
        <w:t>dortigen H</w:t>
      </w:r>
      <w:r w:rsidR="006405EA">
        <w:rPr>
          <w:rFonts w:ascii="Calibri" w:hAnsi="Calibri" w:cs="Times"/>
          <w:color w:val="000000"/>
          <w:sz w:val="20"/>
          <w:szCs w:val="20"/>
        </w:rPr>
        <w:t>inweise zur Kenntnis zu nehmen.</w:t>
      </w:r>
    </w:p>
    <w:p w14:paraId="53624DEA" w14:textId="1B08CD4F" w:rsidR="006405EA" w:rsidRDefault="008A1495" w:rsidP="006405EA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 w:cs="Times"/>
          <w:color w:val="000000"/>
          <w:sz w:val="20"/>
          <w:szCs w:val="20"/>
        </w:rPr>
      </w:pPr>
      <w:r>
        <w:rPr>
          <w:rFonts w:ascii="Calibri" w:hAnsi="Calibri" w:cs="Times"/>
          <w:color w:val="000000"/>
          <w:sz w:val="20"/>
          <w:szCs w:val="20"/>
        </w:rPr>
        <w:t>Der</w:t>
      </w:r>
      <w:r w:rsidR="00BD4BDD">
        <w:rPr>
          <w:rFonts w:ascii="Calibri" w:hAnsi="Calibri" w:cs="Times"/>
          <w:color w:val="000000"/>
          <w:sz w:val="20"/>
          <w:szCs w:val="20"/>
        </w:rPr>
        <w:t xml:space="preserve"> </w:t>
      </w:r>
      <w:r w:rsidR="00A102D6" w:rsidRPr="00A102D6">
        <w:rPr>
          <w:rFonts w:ascii="Calibri" w:hAnsi="Calibri" w:cs="Times"/>
          <w:color w:val="000000"/>
          <w:sz w:val="20"/>
          <w:szCs w:val="20"/>
        </w:rPr>
        <w:t xml:space="preserve">Teilnahmefragebogen </w:t>
      </w:r>
      <w:r w:rsidR="006405EA">
        <w:rPr>
          <w:rFonts w:ascii="Calibri" w:hAnsi="Calibri" w:cs="Times"/>
          <w:color w:val="000000"/>
          <w:sz w:val="20"/>
          <w:szCs w:val="20"/>
        </w:rPr>
        <w:t>wird an die bei der Anmeldung angegeben E</w:t>
      </w:r>
      <w:r w:rsidR="00F95035">
        <w:rPr>
          <w:rFonts w:ascii="Calibri" w:hAnsi="Calibri" w:cs="Times"/>
          <w:color w:val="000000"/>
          <w:sz w:val="20"/>
          <w:szCs w:val="20"/>
        </w:rPr>
        <w:t>-M</w:t>
      </w:r>
      <w:r w:rsidR="006405EA">
        <w:rPr>
          <w:rFonts w:ascii="Calibri" w:hAnsi="Calibri" w:cs="Times"/>
          <w:color w:val="000000"/>
          <w:sz w:val="20"/>
          <w:szCs w:val="20"/>
        </w:rPr>
        <w:t>ail-Adresse zugeschickt und muss bis zum Informationsabend ausgefüllt und abgegeben werden.</w:t>
      </w:r>
    </w:p>
    <w:p w14:paraId="49A67393" w14:textId="38DF54A9" w:rsidR="00FA14DE" w:rsidRDefault="008A1495" w:rsidP="006405EA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 w:cs="Times"/>
          <w:color w:val="000000"/>
          <w:sz w:val="20"/>
          <w:szCs w:val="20"/>
        </w:rPr>
      </w:pPr>
      <w:r>
        <w:rPr>
          <w:rFonts w:ascii="Calibri" w:hAnsi="Calibri" w:cs="Times"/>
          <w:color w:val="000000"/>
          <w:sz w:val="20"/>
          <w:szCs w:val="20"/>
        </w:rPr>
        <w:t>Auf</w:t>
      </w:r>
      <w:r w:rsidR="00FA14DE">
        <w:rPr>
          <w:rFonts w:ascii="Calibri" w:hAnsi="Calibri" w:cs="Times"/>
          <w:color w:val="000000"/>
          <w:sz w:val="20"/>
          <w:szCs w:val="20"/>
        </w:rPr>
        <w:t xml:space="preserve"> </w:t>
      </w:r>
      <w:r>
        <w:rPr>
          <w:rFonts w:ascii="Calibri" w:hAnsi="Calibri" w:cs="Times"/>
          <w:color w:val="000000"/>
          <w:sz w:val="20"/>
          <w:szCs w:val="20"/>
        </w:rPr>
        <w:t>dem</w:t>
      </w:r>
      <w:r w:rsidR="00FA14DE">
        <w:rPr>
          <w:rFonts w:ascii="Calibri" w:hAnsi="Calibri" w:cs="Times"/>
          <w:color w:val="000000"/>
          <w:sz w:val="20"/>
          <w:szCs w:val="20"/>
        </w:rPr>
        <w:t xml:space="preserve"> </w:t>
      </w:r>
      <w:r w:rsidR="00A102D6" w:rsidRPr="00A102D6">
        <w:rPr>
          <w:rFonts w:ascii="Calibri" w:hAnsi="Calibri" w:cs="Times"/>
          <w:color w:val="000000"/>
          <w:sz w:val="20"/>
          <w:szCs w:val="20"/>
        </w:rPr>
        <w:t xml:space="preserve">Teilnahmefragebogen </w:t>
      </w:r>
      <w:r w:rsidR="00FA14DE">
        <w:rPr>
          <w:rFonts w:ascii="Calibri" w:hAnsi="Calibri" w:cs="Times"/>
          <w:color w:val="000000"/>
          <w:sz w:val="20"/>
          <w:szCs w:val="20"/>
        </w:rPr>
        <w:t xml:space="preserve">wird die Aufsichtspflicht für die Zeit der Freizeit nach </w:t>
      </w:r>
      <w:r w:rsidR="00FA14DE" w:rsidRPr="00FA14DE">
        <w:rPr>
          <w:sz w:val="20"/>
        </w:rPr>
        <w:t>§ 1 Abs. 1 Nr. 4 Jugendschutzgesetz</w:t>
      </w:r>
      <w:r w:rsidR="00FA14DE">
        <w:rPr>
          <w:sz w:val="20"/>
        </w:rPr>
        <w:t xml:space="preserve"> an das Leitungsteam übertragen.</w:t>
      </w:r>
    </w:p>
    <w:p w14:paraId="0BA1C5DD" w14:textId="42D73B1E" w:rsidR="006405EA" w:rsidRDefault="006405EA" w:rsidP="006405EA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 w:cs="Times"/>
          <w:color w:val="000000"/>
          <w:sz w:val="20"/>
          <w:szCs w:val="20"/>
        </w:rPr>
      </w:pPr>
      <w:r w:rsidRPr="006405EA">
        <w:rPr>
          <w:rFonts w:ascii="Calibri" w:hAnsi="Calibri" w:cs="Times"/>
          <w:color w:val="000000"/>
          <w:sz w:val="20"/>
          <w:szCs w:val="20"/>
        </w:rPr>
        <w:t xml:space="preserve">Etwaige Änderungen </w:t>
      </w:r>
      <w:r w:rsidR="00A6126D">
        <w:rPr>
          <w:rFonts w:ascii="Calibri" w:hAnsi="Calibri" w:cs="Times"/>
          <w:color w:val="000000"/>
          <w:sz w:val="20"/>
          <w:szCs w:val="20"/>
        </w:rPr>
        <w:t xml:space="preserve">am Fragebogen </w:t>
      </w:r>
      <w:r w:rsidRPr="006405EA">
        <w:rPr>
          <w:rFonts w:ascii="Calibri" w:hAnsi="Calibri" w:cs="Times"/>
          <w:color w:val="000000"/>
          <w:sz w:val="20"/>
          <w:szCs w:val="20"/>
        </w:rPr>
        <w:t>müssen d</w:t>
      </w:r>
      <w:r w:rsidR="003A592C">
        <w:rPr>
          <w:rFonts w:ascii="Calibri" w:hAnsi="Calibri" w:cs="Times"/>
          <w:color w:val="000000"/>
          <w:sz w:val="20"/>
          <w:szCs w:val="20"/>
        </w:rPr>
        <w:t xml:space="preserve">em Leitungsteam </w:t>
      </w:r>
      <w:r w:rsidRPr="006405EA">
        <w:rPr>
          <w:rFonts w:ascii="Calibri" w:hAnsi="Calibri" w:cs="Times"/>
          <w:color w:val="000000"/>
          <w:sz w:val="20"/>
          <w:szCs w:val="20"/>
        </w:rPr>
        <w:t>spätestens vor Beginn der Freizeit mitgeteilt werden.</w:t>
      </w:r>
    </w:p>
    <w:p w14:paraId="1019E017" w14:textId="089D560A" w:rsidR="00C47F5C" w:rsidRPr="00572D89" w:rsidRDefault="00C47F5C" w:rsidP="00383395">
      <w:pPr>
        <w:pStyle w:val="KeinLeerraum"/>
        <w:outlineLvl w:val="0"/>
        <w:rPr>
          <w:b/>
          <w:bCs/>
        </w:rPr>
      </w:pPr>
      <w:r>
        <w:rPr>
          <w:b/>
        </w:rPr>
        <w:t xml:space="preserve">10. </w:t>
      </w:r>
      <w:r w:rsidRPr="00D7611C">
        <w:rPr>
          <w:b/>
        </w:rPr>
        <w:t>Datenschutz</w:t>
      </w:r>
    </w:p>
    <w:p w14:paraId="3EEDF5D2" w14:textId="76D4BA7E" w:rsidR="000A6837" w:rsidRPr="00C47F5C" w:rsidRDefault="00C47F5C" w:rsidP="00C47F5C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color w:val="000000"/>
          <w:sz w:val="20"/>
          <w:szCs w:val="20"/>
        </w:rPr>
      </w:pPr>
      <w:r w:rsidRPr="00C47F5C">
        <w:rPr>
          <w:rFonts w:ascii="Calibri" w:hAnsi="Calibri" w:cs="Times"/>
          <w:color w:val="000000"/>
          <w:sz w:val="20"/>
          <w:szCs w:val="20"/>
        </w:rPr>
        <w:t>Die fü</w:t>
      </w:r>
      <w:r>
        <w:rPr>
          <w:rFonts w:ascii="Calibri" w:hAnsi="Calibri" w:cs="Times"/>
          <w:color w:val="000000"/>
          <w:sz w:val="20"/>
          <w:szCs w:val="20"/>
        </w:rPr>
        <w:t xml:space="preserve">r die Verwaltung der Freizeiten </w:t>
      </w:r>
      <w:r w:rsidRPr="00C47F5C">
        <w:rPr>
          <w:rFonts w:ascii="Calibri" w:hAnsi="Calibri" w:cs="Times"/>
          <w:color w:val="000000"/>
          <w:sz w:val="20"/>
          <w:szCs w:val="20"/>
        </w:rPr>
        <w:t xml:space="preserve">benötigten Daten der Teilnehmenden werden </w:t>
      </w:r>
      <w:r>
        <w:rPr>
          <w:rFonts w:ascii="Calibri" w:hAnsi="Calibri" w:cs="Times"/>
          <w:color w:val="000000"/>
          <w:sz w:val="20"/>
          <w:szCs w:val="20"/>
        </w:rPr>
        <w:t xml:space="preserve">bei der Anmeldung erhoben, </w:t>
      </w:r>
      <w:r w:rsidRPr="00C47F5C">
        <w:rPr>
          <w:rFonts w:ascii="Calibri" w:hAnsi="Calibri" w:cs="Times"/>
          <w:color w:val="000000"/>
          <w:sz w:val="20"/>
          <w:szCs w:val="20"/>
        </w:rPr>
        <w:t>mittels EDV erfasst und gespeichert. Die Daten werden vertraulich behandelt und nur zu Zwecken der Freizeit verwendet.</w:t>
      </w:r>
      <w:r w:rsidR="009A0577">
        <w:rPr>
          <w:rFonts w:ascii="Calibri" w:hAnsi="Calibri" w:cs="Times"/>
          <w:color w:val="000000"/>
          <w:sz w:val="20"/>
          <w:szCs w:val="20"/>
        </w:rPr>
        <w:t xml:space="preserve"> </w:t>
      </w:r>
      <w:r w:rsidR="00837E9A">
        <w:rPr>
          <w:rFonts w:ascii="Calibri" w:hAnsi="Calibri" w:cs="Times"/>
          <w:color w:val="000000"/>
          <w:sz w:val="20"/>
          <w:szCs w:val="20"/>
        </w:rPr>
        <w:t>Daten der Teilnehmenden werden für die Anmeldung bei Hausverwaltung, Kurtaxe und Beantragung von Zuschüssen herangezogen. Die E</w:t>
      </w:r>
      <w:r w:rsidR="00F95035">
        <w:rPr>
          <w:rFonts w:ascii="Calibri" w:hAnsi="Calibri" w:cs="Times"/>
          <w:color w:val="000000"/>
          <w:sz w:val="20"/>
          <w:szCs w:val="20"/>
        </w:rPr>
        <w:t>-M</w:t>
      </w:r>
      <w:r w:rsidR="00837E9A">
        <w:rPr>
          <w:rFonts w:ascii="Calibri" w:hAnsi="Calibri" w:cs="Times"/>
          <w:color w:val="000000"/>
          <w:sz w:val="20"/>
          <w:szCs w:val="20"/>
        </w:rPr>
        <w:t>ail-Adressen werden zusätzlich für Informationen zum aktuellen Lager, Einladung zu</w:t>
      </w:r>
      <w:r w:rsidR="00D06A83">
        <w:rPr>
          <w:rFonts w:ascii="Calibri" w:hAnsi="Calibri" w:cs="Times"/>
          <w:color w:val="000000"/>
          <w:sz w:val="20"/>
          <w:szCs w:val="20"/>
        </w:rPr>
        <w:t>m</w:t>
      </w:r>
      <w:r w:rsidR="00837E9A">
        <w:rPr>
          <w:rFonts w:ascii="Calibri" w:hAnsi="Calibri" w:cs="Times"/>
          <w:color w:val="000000"/>
          <w:sz w:val="20"/>
          <w:szCs w:val="20"/>
        </w:rPr>
        <w:t xml:space="preserve"> kommenden Lager und weiteren Veranstaltungen im Zusammenhang mit dem Ferienlager verwendet.</w:t>
      </w:r>
      <w:r w:rsidR="0071411A">
        <w:rPr>
          <w:rFonts w:ascii="Calibri" w:hAnsi="Calibri" w:cs="Times"/>
          <w:color w:val="000000"/>
          <w:sz w:val="20"/>
          <w:szCs w:val="20"/>
        </w:rPr>
        <w:t xml:space="preserve"> </w:t>
      </w:r>
      <w:r w:rsidR="007C74B1">
        <w:rPr>
          <w:rFonts w:ascii="Calibri" w:hAnsi="Calibri" w:cs="Times"/>
          <w:color w:val="000000"/>
          <w:sz w:val="20"/>
          <w:szCs w:val="20"/>
        </w:rPr>
        <w:br/>
      </w:r>
      <w:r w:rsidR="000A6837">
        <w:rPr>
          <w:rFonts w:ascii="Calibri" w:hAnsi="Calibri" w:cs="Times"/>
          <w:color w:val="000000"/>
          <w:sz w:val="20"/>
          <w:szCs w:val="20"/>
        </w:rPr>
        <w:t xml:space="preserve">Ein Widerspruch ist jederzeit </w:t>
      </w:r>
      <w:r w:rsidR="00E56876">
        <w:rPr>
          <w:rFonts w:ascii="Calibri" w:hAnsi="Calibri" w:cs="Times"/>
          <w:color w:val="000000"/>
          <w:sz w:val="20"/>
          <w:szCs w:val="20"/>
        </w:rPr>
        <w:t xml:space="preserve">formlos </w:t>
      </w:r>
      <w:r w:rsidR="000A6837">
        <w:rPr>
          <w:rFonts w:ascii="Calibri" w:hAnsi="Calibri" w:cs="Times"/>
          <w:color w:val="000000"/>
          <w:sz w:val="20"/>
          <w:szCs w:val="20"/>
        </w:rPr>
        <w:t xml:space="preserve">möglich an </w:t>
      </w:r>
      <w:hyperlink r:id="rId11" w:history="1">
        <w:r w:rsidR="000A6837" w:rsidRPr="007D3709">
          <w:rPr>
            <w:rStyle w:val="Hyperlink"/>
            <w:rFonts w:ascii="Calibri" w:hAnsi="Calibri" w:cs="Times"/>
            <w:sz w:val="20"/>
            <w:szCs w:val="20"/>
          </w:rPr>
          <w:t>kontakt@dein-ferienlager.de</w:t>
        </w:r>
      </w:hyperlink>
      <w:r w:rsidR="000A6837">
        <w:rPr>
          <w:rFonts w:ascii="Calibri" w:hAnsi="Calibri" w:cs="Times"/>
          <w:color w:val="000000"/>
          <w:sz w:val="20"/>
          <w:szCs w:val="20"/>
        </w:rPr>
        <w:t>.</w:t>
      </w:r>
    </w:p>
    <w:p w14:paraId="07E95716" w14:textId="16FA7C6D" w:rsidR="00C40A0D" w:rsidRPr="00C40A0D" w:rsidRDefault="00C47F5C" w:rsidP="00383395">
      <w:pPr>
        <w:pStyle w:val="KeinLeerraum"/>
        <w:outlineLvl w:val="0"/>
        <w:rPr>
          <w:b/>
        </w:rPr>
      </w:pPr>
      <w:r>
        <w:rPr>
          <w:b/>
        </w:rPr>
        <w:t xml:space="preserve">11. </w:t>
      </w:r>
      <w:r w:rsidR="00E24FF6" w:rsidRPr="00C40A0D">
        <w:rPr>
          <w:b/>
        </w:rPr>
        <w:t>F</w:t>
      </w:r>
      <w:r w:rsidR="00C40A0D" w:rsidRPr="00C40A0D">
        <w:rPr>
          <w:b/>
        </w:rPr>
        <w:t>inanzielle B</w:t>
      </w:r>
      <w:r w:rsidR="00E24FF6" w:rsidRPr="00C40A0D">
        <w:rPr>
          <w:b/>
        </w:rPr>
        <w:t>eihilfen</w:t>
      </w:r>
    </w:p>
    <w:p w14:paraId="5DEFAA75" w14:textId="0C105524" w:rsidR="00C40A0D" w:rsidRDefault="00C40A0D" w:rsidP="00C40A0D">
      <w:pPr>
        <w:pStyle w:val="KeinLeerraum"/>
        <w:numPr>
          <w:ilvl w:val="0"/>
          <w:numId w:val="26"/>
        </w:numPr>
        <w:ind w:left="284" w:hanging="284"/>
        <w:rPr>
          <w:rFonts w:ascii="Calibri" w:hAnsi="Calibri" w:cs="Times"/>
          <w:color w:val="000000"/>
          <w:szCs w:val="20"/>
        </w:rPr>
      </w:pPr>
      <w:r>
        <w:t xml:space="preserve">Für Familien </w:t>
      </w:r>
      <w:r w:rsidR="00E24FF6" w:rsidRPr="00C40A0D">
        <w:t>mit geringem Einkommen kann ein Zuschuss aus Mitteln des Landesjugendplans beantragt werden.</w:t>
      </w:r>
      <w:r w:rsidR="000E5AB1" w:rsidRPr="00C40A0D">
        <w:t xml:space="preserve"> </w:t>
      </w:r>
      <w:r w:rsidR="00E24FF6" w:rsidRPr="00C40A0D">
        <w:t xml:space="preserve">Nähere Informationen und Antragsformulare </w:t>
      </w:r>
      <w:r>
        <w:t xml:space="preserve">können über das Pfarrbüro </w:t>
      </w:r>
      <w:r w:rsidR="00F84904">
        <w:t xml:space="preserve">Immendingen </w:t>
      </w:r>
      <w:r>
        <w:t>bezogen werden.</w:t>
      </w:r>
    </w:p>
    <w:p w14:paraId="7C528271" w14:textId="7AB4C66D" w:rsidR="00CC3946" w:rsidRPr="00C40A0D" w:rsidRDefault="00CC3946" w:rsidP="00C40A0D">
      <w:pPr>
        <w:pStyle w:val="KeinLeerraum"/>
        <w:numPr>
          <w:ilvl w:val="0"/>
          <w:numId w:val="26"/>
        </w:numPr>
        <w:ind w:left="284" w:hanging="284"/>
        <w:rPr>
          <w:rFonts w:ascii="Calibri" w:hAnsi="Calibri" w:cs="Times"/>
          <w:color w:val="000000"/>
          <w:szCs w:val="20"/>
        </w:rPr>
      </w:pPr>
      <w:r w:rsidRPr="00C40A0D">
        <w:t xml:space="preserve">Wenn von einer Familie drei oder mehr Kinder </w:t>
      </w:r>
      <w:r w:rsidR="00C40A0D">
        <w:t xml:space="preserve">im gleichen Jahr an der Freizeit </w:t>
      </w:r>
      <w:r w:rsidRPr="00C40A0D">
        <w:t>t</w:t>
      </w:r>
      <w:r w:rsidR="00881FD6">
        <w:t>eilnehmen, beträgt der Teilnahme</w:t>
      </w:r>
      <w:r w:rsidRPr="00C40A0D">
        <w:t xml:space="preserve">beitrag für das dritte und jedes weitere Kind </w:t>
      </w:r>
      <w:r w:rsidR="00881FD6">
        <w:t xml:space="preserve">nur </w:t>
      </w:r>
      <w:r w:rsidR="0091773D">
        <w:t>23</w:t>
      </w:r>
      <w:r w:rsidRPr="00C40A0D">
        <w:t>0 Euro.</w:t>
      </w:r>
    </w:p>
    <w:p w14:paraId="6CA263CE" w14:textId="77777777" w:rsidR="00CC3946" w:rsidRPr="00CB411D" w:rsidRDefault="00CC3946" w:rsidP="00532580">
      <w:pPr>
        <w:pStyle w:val="KeinLeerraum"/>
        <w:rPr>
          <w:rFonts w:ascii="Calibri" w:hAnsi="Calibri"/>
          <w:szCs w:val="20"/>
        </w:rPr>
      </w:pPr>
    </w:p>
    <w:p w14:paraId="055955DE" w14:textId="5261AA3A" w:rsidR="00CC3946" w:rsidRPr="00CB411D" w:rsidRDefault="008B5E18" w:rsidP="00383395">
      <w:pPr>
        <w:pStyle w:val="KeinLeerraum"/>
        <w:outlineLvl w:val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12</w:t>
      </w:r>
      <w:r w:rsidR="003E4DAC">
        <w:rPr>
          <w:rFonts w:ascii="Calibri" w:hAnsi="Calibri"/>
          <w:b/>
          <w:szCs w:val="20"/>
        </w:rPr>
        <w:t xml:space="preserve">. </w:t>
      </w:r>
      <w:r w:rsidR="00590898">
        <w:rPr>
          <w:rFonts w:ascii="Calibri" w:hAnsi="Calibri"/>
          <w:b/>
          <w:szCs w:val="20"/>
        </w:rPr>
        <w:t>Versicherung</w:t>
      </w:r>
    </w:p>
    <w:p w14:paraId="29717928" w14:textId="787B7D2F" w:rsidR="00B11458" w:rsidRPr="00CC3DFC" w:rsidRDefault="00B11458" w:rsidP="009A311C">
      <w:pPr>
        <w:pStyle w:val="KeinLeerraum"/>
        <w:numPr>
          <w:ilvl w:val="0"/>
          <w:numId w:val="30"/>
        </w:numPr>
        <w:ind w:left="284" w:hanging="284"/>
        <w:rPr>
          <w:rFonts w:ascii="Calibri" w:hAnsi="Calibri"/>
          <w:szCs w:val="20"/>
        </w:rPr>
      </w:pPr>
      <w:r w:rsidRPr="00CC3DFC">
        <w:rPr>
          <w:rFonts w:ascii="Calibri" w:hAnsi="Calibri"/>
          <w:szCs w:val="20"/>
        </w:rPr>
        <w:t xml:space="preserve">Die Erziehungsberechtigten sind dafür verantwortlich, den Versicherungsschutz der </w:t>
      </w:r>
      <w:r w:rsidR="00345758">
        <w:rPr>
          <w:rFonts w:ascii="Calibri" w:hAnsi="Calibri"/>
          <w:szCs w:val="20"/>
        </w:rPr>
        <w:t>Teilnehmenden</w:t>
      </w:r>
      <w:r w:rsidRPr="00CC3DFC">
        <w:rPr>
          <w:rFonts w:ascii="Calibri" w:hAnsi="Calibri"/>
          <w:szCs w:val="20"/>
        </w:rPr>
        <w:t xml:space="preserve"> zu überprüfen und sicherzustellen.</w:t>
      </w:r>
    </w:p>
    <w:p w14:paraId="5D9EFB35" w14:textId="3B26A68E" w:rsidR="009A311C" w:rsidRPr="00CC3DFC" w:rsidRDefault="009A311C" w:rsidP="009A311C">
      <w:pPr>
        <w:pStyle w:val="KeinLeerraum"/>
        <w:numPr>
          <w:ilvl w:val="0"/>
          <w:numId w:val="30"/>
        </w:numPr>
        <w:ind w:left="284" w:hanging="284"/>
        <w:rPr>
          <w:rFonts w:ascii="Calibri" w:hAnsi="Calibri"/>
          <w:szCs w:val="20"/>
        </w:rPr>
      </w:pPr>
      <w:r w:rsidRPr="00CC3DFC">
        <w:rPr>
          <w:rFonts w:ascii="Calibri" w:hAnsi="Calibri"/>
          <w:szCs w:val="20"/>
        </w:rPr>
        <w:t xml:space="preserve">Auslandskrankenversicherung: In der Regel sind Behandlungen im EU-Ausland über die europäische Gesundheitskarte abgedeckt. </w:t>
      </w:r>
      <w:r w:rsidR="0041407F">
        <w:rPr>
          <w:rFonts w:ascii="Calibri" w:hAnsi="Calibri"/>
          <w:szCs w:val="20"/>
        </w:rPr>
        <w:t xml:space="preserve">Die gesetzliche </w:t>
      </w:r>
      <w:r w:rsidR="0018323F">
        <w:rPr>
          <w:rFonts w:ascii="Calibri" w:hAnsi="Calibri"/>
          <w:szCs w:val="20"/>
        </w:rPr>
        <w:t xml:space="preserve">Versicherung decken jedoch nicht immer alle Krankheitskosten wie beispielsweise Medikamentenzuzahlungen oder Rücktransporte ab. </w:t>
      </w:r>
      <w:r w:rsidRPr="00CC3DFC">
        <w:rPr>
          <w:rFonts w:ascii="Calibri" w:hAnsi="Calibri"/>
          <w:szCs w:val="20"/>
        </w:rPr>
        <w:t xml:space="preserve">Wir empfehlen </w:t>
      </w:r>
      <w:r w:rsidR="0018323F">
        <w:rPr>
          <w:rFonts w:ascii="Calibri" w:hAnsi="Calibri"/>
          <w:szCs w:val="20"/>
        </w:rPr>
        <w:t xml:space="preserve">daher </w:t>
      </w:r>
      <w:r w:rsidRPr="00CC3DFC">
        <w:rPr>
          <w:rFonts w:ascii="Calibri" w:hAnsi="Calibri"/>
          <w:szCs w:val="20"/>
        </w:rPr>
        <w:t>den Abschluss einer zusätzlichen Auslandskrankenversicherung.</w:t>
      </w:r>
    </w:p>
    <w:p w14:paraId="6189BB61" w14:textId="220DB208" w:rsidR="00C43249" w:rsidRPr="00362389" w:rsidRDefault="00A36008" w:rsidP="00220A8B">
      <w:pPr>
        <w:pStyle w:val="Listenabsatz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/>
          <w:sz w:val="20"/>
          <w:szCs w:val="20"/>
        </w:rPr>
      </w:pPr>
      <w:r w:rsidRPr="00362389">
        <w:rPr>
          <w:rFonts w:ascii="Calibri" w:hAnsi="Calibri"/>
          <w:sz w:val="20"/>
          <w:szCs w:val="20"/>
        </w:rPr>
        <w:t xml:space="preserve">Von Seiten des Veranstalters </w:t>
      </w:r>
      <w:r w:rsidR="00000B70" w:rsidRPr="00362389">
        <w:rPr>
          <w:rFonts w:ascii="Calibri" w:hAnsi="Calibri"/>
          <w:sz w:val="20"/>
          <w:szCs w:val="20"/>
        </w:rPr>
        <w:t>besteht über die</w:t>
      </w:r>
      <w:r w:rsidR="007E4DCE">
        <w:rPr>
          <w:rFonts w:ascii="Calibri" w:hAnsi="Calibri"/>
          <w:sz w:val="20"/>
          <w:szCs w:val="20"/>
        </w:rPr>
        <w:t xml:space="preserve"> Sammelversicherung der</w:t>
      </w:r>
      <w:r w:rsidR="00000B70" w:rsidRPr="00362389">
        <w:rPr>
          <w:rFonts w:ascii="Calibri" w:hAnsi="Calibri"/>
          <w:sz w:val="20"/>
          <w:szCs w:val="20"/>
        </w:rPr>
        <w:t xml:space="preserve"> Erzdiözese Freiburg </w:t>
      </w:r>
      <w:r w:rsidRPr="00362389">
        <w:rPr>
          <w:rFonts w:ascii="Calibri" w:hAnsi="Calibri"/>
          <w:sz w:val="20"/>
          <w:szCs w:val="20"/>
        </w:rPr>
        <w:t xml:space="preserve">eine Versicherung für alle </w:t>
      </w:r>
      <w:r w:rsidR="00000B70" w:rsidRPr="00362389">
        <w:rPr>
          <w:rFonts w:ascii="Calibri" w:hAnsi="Calibri"/>
          <w:sz w:val="20"/>
          <w:szCs w:val="20"/>
        </w:rPr>
        <w:t>Teilnehmenden</w:t>
      </w:r>
      <w:r w:rsidRPr="00362389">
        <w:rPr>
          <w:rFonts w:ascii="Calibri" w:hAnsi="Calibri"/>
          <w:sz w:val="20"/>
          <w:szCs w:val="20"/>
        </w:rPr>
        <w:t xml:space="preserve"> und Betreue</w:t>
      </w:r>
      <w:r w:rsidR="00000B70" w:rsidRPr="00362389">
        <w:rPr>
          <w:rFonts w:ascii="Calibri" w:hAnsi="Calibri"/>
          <w:sz w:val="20"/>
          <w:szCs w:val="20"/>
        </w:rPr>
        <w:t>r</w:t>
      </w:r>
      <w:r w:rsidRPr="00362389">
        <w:rPr>
          <w:rFonts w:ascii="Calibri" w:hAnsi="Calibri"/>
          <w:sz w:val="20"/>
          <w:szCs w:val="20"/>
        </w:rPr>
        <w:t xml:space="preserve">. </w:t>
      </w:r>
      <w:r w:rsidR="00220A8B" w:rsidRPr="00362389">
        <w:rPr>
          <w:rFonts w:ascii="Calibri" w:hAnsi="Calibri"/>
          <w:sz w:val="20"/>
          <w:szCs w:val="20"/>
        </w:rPr>
        <w:t>Dies</w:t>
      </w:r>
      <w:r w:rsidR="007F523B">
        <w:rPr>
          <w:rFonts w:ascii="Calibri" w:hAnsi="Calibri"/>
          <w:sz w:val="20"/>
          <w:szCs w:val="20"/>
        </w:rPr>
        <w:t>e</w:t>
      </w:r>
      <w:r w:rsidR="00220A8B" w:rsidRPr="00362389">
        <w:rPr>
          <w:rFonts w:ascii="Calibri" w:hAnsi="Calibri"/>
          <w:sz w:val="20"/>
          <w:szCs w:val="20"/>
        </w:rPr>
        <w:t xml:space="preserve"> beinhaltet</w:t>
      </w:r>
      <w:r w:rsidR="00996F83" w:rsidRPr="00362389">
        <w:rPr>
          <w:rFonts w:ascii="Calibri" w:hAnsi="Calibri"/>
          <w:sz w:val="20"/>
          <w:szCs w:val="20"/>
        </w:rPr>
        <w:t xml:space="preserve"> </w:t>
      </w:r>
      <w:r w:rsidR="00220A8B" w:rsidRPr="00362389">
        <w:rPr>
          <w:rFonts w:ascii="Calibri" w:hAnsi="Calibri"/>
          <w:sz w:val="20"/>
          <w:szCs w:val="20"/>
        </w:rPr>
        <w:t>Unfall-, Haftpflicht</w:t>
      </w:r>
      <w:r w:rsidR="00996F83" w:rsidRPr="00362389">
        <w:rPr>
          <w:rFonts w:ascii="Calibri" w:hAnsi="Calibri"/>
          <w:sz w:val="20"/>
          <w:szCs w:val="20"/>
        </w:rPr>
        <w:t>- und Rechtschutz</w:t>
      </w:r>
      <w:r w:rsidR="00D56EBB" w:rsidRPr="00362389">
        <w:rPr>
          <w:rFonts w:ascii="Calibri" w:hAnsi="Calibri"/>
          <w:sz w:val="20"/>
          <w:szCs w:val="20"/>
        </w:rPr>
        <w:t>versicherung</w:t>
      </w:r>
      <w:r w:rsidR="00220A8B" w:rsidRPr="00362389">
        <w:rPr>
          <w:rFonts w:ascii="Calibri" w:hAnsi="Calibri"/>
          <w:sz w:val="20"/>
          <w:szCs w:val="20"/>
        </w:rPr>
        <w:t xml:space="preserve">. </w:t>
      </w:r>
      <w:r w:rsidR="00C43249" w:rsidRPr="00362389">
        <w:rPr>
          <w:rFonts w:ascii="Calibri" w:hAnsi="Calibri"/>
          <w:sz w:val="20"/>
          <w:szCs w:val="20"/>
        </w:rPr>
        <w:t xml:space="preserve">Weitere </w:t>
      </w:r>
      <w:r w:rsidR="00C43249" w:rsidRPr="00362389">
        <w:rPr>
          <w:rFonts w:ascii="Calibri" w:hAnsi="Calibri"/>
          <w:sz w:val="20"/>
          <w:szCs w:val="20"/>
        </w:rPr>
        <w:t xml:space="preserve">Details </w:t>
      </w:r>
      <w:r w:rsidR="007A59B3">
        <w:rPr>
          <w:rFonts w:ascii="Calibri" w:hAnsi="Calibri"/>
          <w:sz w:val="20"/>
          <w:szCs w:val="20"/>
        </w:rPr>
        <w:t xml:space="preserve">auf Anfrage an </w:t>
      </w:r>
      <w:hyperlink r:id="rId12" w:history="1">
        <w:r w:rsidR="007A59B3" w:rsidRPr="00A05A6D">
          <w:rPr>
            <w:rStyle w:val="Hyperlink"/>
            <w:rFonts w:ascii="Calibri" w:hAnsi="Calibri" w:cs="Times"/>
            <w:sz w:val="20"/>
            <w:szCs w:val="20"/>
          </w:rPr>
          <w:t>kontakt@dein-ferienlager.de</w:t>
        </w:r>
      </w:hyperlink>
      <w:r w:rsidR="007A59B3">
        <w:rPr>
          <w:rFonts w:ascii="Calibri" w:hAnsi="Calibri"/>
          <w:sz w:val="20"/>
          <w:szCs w:val="20"/>
        </w:rPr>
        <w:t>.</w:t>
      </w:r>
    </w:p>
    <w:p w14:paraId="7090EF45" w14:textId="474CEEAC" w:rsidR="00590898" w:rsidRPr="00590898" w:rsidRDefault="008B5E18" w:rsidP="00383395">
      <w:pPr>
        <w:pStyle w:val="KeinLeerraum"/>
        <w:outlineLvl w:val="0"/>
        <w:rPr>
          <w:b/>
        </w:rPr>
      </w:pPr>
      <w:r>
        <w:rPr>
          <w:b/>
        </w:rPr>
        <w:t>13</w:t>
      </w:r>
      <w:r w:rsidR="00590898" w:rsidRPr="00590898">
        <w:rPr>
          <w:b/>
        </w:rPr>
        <w:t>. Haftung</w:t>
      </w:r>
    </w:p>
    <w:p w14:paraId="1A7908F2" w14:textId="7EAB49E0" w:rsidR="009A311C" w:rsidRDefault="00A36008" w:rsidP="00944F81">
      <w:pPr>
        <w:pStyle w:val="Listenabsatz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/>
          <w:sz w:val="20"/>
          <w:szCs w:val="20"/>
        </w:rPr>
      </w:pPr>
      <w:r w:rsidRPr="00CC3DFC">
        <w:rPr>
          <w:rFonts w:ascii="Calibri" w:hAnsi="Calibri"/>
          <w:sz w:val="20"/>
          <w:szCs w:val="20"/>
        </w:rPr>
        <w:t xml:space="preserve">Für persönliche Gegenstände </w:t>
      </w:r>
      <w:r w:rsidR="0028168B">
        <w:rPr>
          <w:rFonts w:ascii="Calibri" w:hAnsi="Calibri"/>
          <w:sz w:val="20"/>
          <w:szCs w:val="20"/>
        </w:rPr>
        <w:t>von</w:t>
      </w:r>
      <w:r w:rsidRPr="00CC3DFC">
        <w:rPr>
          <w:rFonts w:ascii="Calibri" w:hAnsi="Calibri"/>
          <w:sz w:val="20"/>
          <w:szCs w:val="20"/>
        </w:rPr>
        <w:t xml:space="preserve"> </w:t>
      </w:r>
      <w:r w:rsidR="00345758">
        <w:rPr>
          <w:rFonts w:ascii="Calibri" w:hAnsi="Calibri"/>
          <w:sz w:val="20"/>
          <w:szCs w:val="20"/>
        </w:rPr>
        <w:t>Teilnehmenden</w:t>
      </w:r>
      <w:r w:rsidRPr="00CC3DFC">
        <w:rPr>
          <w:rFonts w:ascii="Calibri" w:hAnsi="Calibri"/>
          <w:sz w:val="20"/>
          <w:szCs w:val="20"/>
        </w:rPr>
        <w:t xml:space="preserve"> kann von Seiten des Veranstalters keine Haftung übernommen werden. Wir empfehlen</w:t>
      </w:r>
      <w:r w:rsidR="00CB6279">
        <w:rPr>
          <w:rFonts w:ascii="Calibri" w:hAnsi="Calibri"/>
          <w:sz w:val="20"/>
          <w:szCs w:val="20"/>
        </w:rPr>
        <w:t xml:space="preserve"> daher</w:t>
      </w:r>
      <w:r w:rsidRPr="00CC3DFC">
        <w:rPr>
          <w:rFonts w:ascii="Calibri" w:hAnsi="Calibri"/>
          <w:sz w:val="20"/>
          <w:szCs w:val="20"/>
        </w:rPr>
        <w:t xml:space="preserve">, </w:t>
      </w:r>
      <w:r w:rsidR="00CB6279">
        <w:rPr>
          <w:rFonts w:ascii="Calibri" w:hAnsi="Calibri"/>
          <w:sz w:val="20"/>
          <w:szCs w:val="20"/>
        </w:rPr>
        <w:t xml:space="preserve">alle </w:t>
      </w:r>
      <w:r w:rsidRPr="00CC3DFC">
        <w:rPr>
          <w:rFonts w:ascii="Calibri" w:hAnsi="Calibri"/>
          <w:sz w:val="20"/>
          <w:szCs w:val="20"/>
        </w:rPr>
        <w:t>persönliche</w:t>
      </w:r>
      <w:r w:rsidR="00944F81">
        <w:rPr>
          <w:rFonts w:ascii="Calibri" w:hAnsi="Calibri"/>
          <w:sz w:val="20"/>
          <w:szCs w:val="20"/>
        </w:rPr>
        <w:t>n</w:t>
      </w:r>
      <w:r w:rsidRPr="00CC3DFC">
        <w:rPr>
          <w:rFonts w:ascii="Calibri" w:hAnsi="Calibri"/>
          <w:sz w:val="20"/>
          <w:szCs w:val="20"/>
        </w:rPr>
        <w:t xml:space="preserve"> Dinge zu kennzeichnen.</w:t>
      </w:r>
    </w:p>
    <w:p w14:paraId="73131F37" w14:textId="56E9526B" w:rsidR="00944F81" w:rsidRPr="00944F81" w:rsidRDefault="00812A47" w:rsidP="00944F81">
      <w:pPr>
        <w:pStyle w:val="Listenabsatz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Mit der Anmeldung nehmen Erziehungsberechtigte zur Kenntnis, </w:t>
      </w:r>
      <w:r w:rsidR="00944F81" w:rsidRPr="00CC3DFC">
        <w:rPr>
          <w:rFonts w:ascii="Calibri" w:hAnsi="Calibri"/>
          <w:sz w:val="20"/>
          <w:szCs w:val="20"/>
        </w:rPr>
        <w:t>dass für alle Unfälle, die durch Ungehorsam, höhere Gewalt oder durch Übertreten der Freizeitordnung eintreten, eine Verantwortung nicht übernommen werden kann.</w:t>
      </w:r>
    </w:p>
    <w:p w14:paraId="1913D41D" w14:textId="5B70BBC4" w:rsidR="00CC3DFC" w:rsidRPr="00CC3DFC" w:rsidRDefault="00CC3DFC" w:rsidP="00944F81">
      <w:pPr>
        <w:pStyle w:val="Listenabsatz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/>
          <w:sz w:val="20"/>
          <w:szCs w:val="20"/>
        </w:rPr>
      </w:pPr>
      <w:r w:rsidRPr="00CC3DFC">
        <w:rPr>
          <w:rFonts w:ascii="Calibri" w:hAnsi="Calibri"/>
          <w:sz w:val="20"/>
          <w:szCs w:val="20"/>
        </w:rPr>
        <w:t>Erziehungsberechtigte</w:t>
      </w:r>
      <w:r w:rsidR="00812A47">
        <w:rPr>
          <w:rFonts w:ascii="Calibri" w:hAnsi="Calibri"/>
          <w:sz w:val="20"/>
          <w:szCs w:val="20"/>
        </w:rPr>
        <w:t xml:space="preserve"> erklären sich</w:t>
      </w:r>
      <w:r w:rsidRPr="00CC3DFC">
        <w:rPr>
          <w:rFonts w:ascii="Calibri" w:hAnsi="Calibri"/>
          <w:sz w:val="20"/>
          <w:szCs w:val="20"/>
        </w:rPr>
        <w:t xml:space="preserve"> damit einverstanden, dass ihre Kinder in Ausnahmesituationen auch in einem Privat-Pkw von </w:t>
      </w:r>
      <w:r w:rsidR="00907A80">
        <w:rPr>
          <w:rFonts w:ascii="Calibri" w:hAnsi="Calibri"/>
          <w:sz w:val="20"/>
          <w:szCs w:val="20"/>
        </w:rPr>
        <w:t>Betreuungspersonen</w:t>
      </w:r>
      <w:r w:rsidRPr="00CC3DFC">
        <w:rPr>
          <w:rFonts w:ascii="Calibri" w:hAnsi="Calibri"/>
          <w:sz w:val="20"/>
          <w:szCs w:val="20"/>
        </w:rPr>
        <w:t xml:space="preserve"> befördert werden</w:t>
      </w:r>
      <w:r w:rsidR="00944F81">
        <w:rPr>
          <w:rFonts w:ascii="Calibri" w:hAnsi="Calibri"/>
          <w:sz w:val="20"/>
          <w:szCs w:val="20"/>
        </w:rPr>
        <w:t>.</w:t>
      </w:r>
    </w:p>
    <w:p w14:paraId="7064F355" w14:textId="479EEDB2" w:rsidR="00590898" w:rsidRPr="009F029F" w:rsidRDefault="00326E77" w:rsidP="00590898">
      <w:pPr>
        <w:pStyle w:val="Listenabsatz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ind w:left="284" w:hanging="284"/>
        <w:rPr>
          <w:rFonts w:ascii="Calibri" w:hAnsi="Calibri"/>
          <w:sz w:val="16"/>
          <w:szCs w:val="20"/>
        </w:rPr>
      </w:pPr>
      <w:r>
        <w:rPr>
          <w:rFonts w:ascii="Calibri" w:hAnsi="Calibri"/>
          <w:sz w:val="20"/>
          <w:szCs w:val="20"/>
        </w:rPr>
        <w:t>Erziehungsberechtigte erklären sich damit einverstanden, dass ihr</w:t>
      </w:r>
      <w:r w:rsidR="003E4DAC" w:rsidRPr="00590898">
        <w:rPr>
          <w:rFonts w:ascii="Calibri" w:hAnsi="Calibri"/>
          <w:sz w:val="20"/>
          <w:szCs w:val="20"/>
        </w:rPr>
        <w:t xml:space="preserve"> Kind an allen Freizeitaktivitäten</w:t>
      </w:r>
      <w:r w:rsidR="00E252A9">
        <w:rPr>
          <w:rFonts w:ascii="Calibri" w:hAnsi="Calibri"/>
          <w:sz w:val="20"/>
          <w:szCs w:val="20"/>
        </w:rPr>
        <w:t xml:space="preserve"> </w:t>
      </w:r>
      <w:r w:rsidR="00E252A9" w:rsidRPr="00590898">
        <w:rPr>
          <w:rFonts w:ascii="Calibri" w:hAnsi="Calibri"/>
          <w:sz w:val="20"/>
          <w:szCs w:val="20"/>
        </w:rPr>
        <w:t>(Wandern, Klettern, Bogenschie</w:t>
      </w:r>
      <w:r w:rsidR="00E252A9">
        <w:rPr>
          <w:rFonts w:ascii="Calibri" w:hAnsi="Calibri"/>
          <w:sz w:val="20"/>
          <w:szCs w:val="20"/>
        </w:rPr>
        <w:t xml:space="preserve">ßen, </w:t>
      </w:r>
      <w:proofErr w:type="spellStart"/>
      <w:r w:rsidR="00E252A9">
        <w:rPr>
          <w:rFonts w:ascii="Calibri" w:hAnsi="Calibri"/>
          <w:sz w:val="20"/>
          <w:szCs w:val="20"/>
        </w:rPr>
        <w:t>Slackline</w:t>
      </w:r>
      <w:proofErr w:type="spellEnd"/>
      <w:r w:rsidR="00E252A9">
        <w:rPr>
          <w:rFonts w:ascii="Calibri" w:hAnsi="Calibri"/>
          <w:sz w:val="20"/>
          <w:szCs w:val="20"/>
        </w:rPr>
        <w:t xml:space="preserve">, etc.) teilnehmen darf und bestätigen, dass die </w:t>
      </w:r>
      <w:r w:rsidR="00345758">
        <w:rPr>
          <w:rFonts w:ascii="Calibri" w:hAnsi="Calibri"/>
          <w:sz w:val="20"/>
          <w:szCs w:val="20"/>
        </w:rPr>
        <w:t>Teilnehmenden</w:t>
      </w:r>
      <w:r w:rsidR="00E252A9">
        <w:rPr>
          <w:rFonts w:ascii="Calibri" w:hAnsi="Calibri"/>
          <w:sz w:val="20"/>
          <w:szCs w:val="20"/>
        </w:rPr>
        <w:t xml:space="preserve"> dazu </w:t>
      </w:r>
      <w:r w:rsidR="000F5C20">
        <w:rPr>
          <w:rFonts w:ascii="Calibri" w:hAnsi="Calibri"/>
          <w:sz w:val="20"/>
          <w:szCs w:val="20"/>
        </w:rPr>
        <w:t xml:space="preserve">grundsätzlich </w:t>
      </w:r>
      <w:r w:rsidR="00E252A9">
        <w:rPr>
          <w:rFonts w:ascii="Calibri" w:hAnsi="Calibri"/>
          <w:sz w:val="20"/>
          <w:szCs w:val="20"/>
        </w:rPr>
        <w:t>in der Lage sind.</w:t>
      </w:r>
      <w:r w:rsidR="003E4DAC" w:rsidRPr="00590898">
        <w:rPr>
          <w:rFonts w:ascii="Calibri" w:hAnsi="Calibri"/>
          <w:sz w:val="20"/>
          <w:szCs w:val="20"/>
        </w:rPr>
        <w:t xml:space="preserve"> </w:t>
      </w:r>
      <w:r w:rsidR="00E252A9">
        <w:rPr>
          <w:rFonts w:ascii="Calibri" w:hAnsi="Calibri"/>
          <w:sz w:val="20"/>
          <w:szCs w:val="20"/>
        </w:rPr>
        <w:t>Falls die</w:t>
      </w:r>
      <w:r w:rsidR="000F5C20">
        <w:rPr>
          <w:rFonts w:ascii="Calibri" w:hAnsi="Calibri"/>
          <w:sz w:val="20"/>
          <w:szCs w:val="20"/>
        </w:rPr>
        <w:t>s</w:t>
      </w:r>
      <w:r w:rsidR="00E252A9">
        <w:rPr>
          <w:rFonts w:ascii="Calibri" w:hAnsi="Calibri"/>
          <w:sz w:val="20"/>
          <w:szCs w:val="20"/>
        </w:rPr>
        <w:t xml:space="preserve"> nicht der Fall ist, </w:t>
      </w:r>
      <w:r w:rsidR="002F5EEE">
        <w:rPr>
          <w:rFonts w:ascii="Calibri" w:hAnsi="Calibri"/>
          <w:sz w:val="20"/>
          <w:szCs w:val="20"/>
        </w:rPr>
        <w:t xml:space="preserve">muss das </w:t>
      </w:r>
      <w:r w:rsidR="00596C8C">
        <w:rPr>
          <w:rFonts w:ascii="Calibri" w:hAnsi="Calibri"/>
          <w:sz w:val="20"/>
          <w:szCs w:val="20"/>
        </w:rPr>
        <w:t>Leitungsteam über den Teilnahmefragebogen</w:t>
      </w:r>
      <w:r w:rsidR="002F5EEE">
        <w:rPr>
          <w:rFonts w:ascii="Calibri" w:hAnsi="Calibri"/>
          <w:sz w:val="20"/>
          <w:szCs w:val="20"/>
        </w:rPr>
        <w:t xml:space="preserve"> </w:t>
      </w:r>
      <w:r w:rsidR="00AD3ACF">
        <w:rPr>
          <w:rFonts w:ascii="Calibri" w:hAnsi="Calibri"/>
          <w:sz w:val="20"/>
          <w:szCs w:val="20"/>
        </w:rPr>
        <w:t xml:space="preserve">explizit </w:t>
      </w:r>
      <w:r w:rsidR="002F5EEE">
        <w:rPr>
          <w:rFonts w:ascii="Calibri" w:hAnsi="Calibri"/>
          <w:sz w:val="20"/>
          <w:szCs w:val="20"/>
        </w:rPr>
        <w:t>darüber informiert werden.</w:t>
      </w:r>
    </w:p>
    <w:p w14:paraId="0827E8FA" w14:textId="0F48A572" w:rsidR="003E4DAC" w:rsidRPr="009F029F" w:rsidRDefault="005E4A46" w:rsidP="00383395">
      <w:pPr>
        <w:pStyle w:val="KeinLeerraum"/>
        <w:outlineLvl w:val="0"/>
        <w:rPr>
          <w:b/>
        </w:rPr>
      </w:pPr>
      <w:r w:rsidRPr="009F029F">
        <w:rPr>
          <w:b/>
        </w:rPr>
        <w:t>1</w:t>
      </w:r>
      <w:r w:rsidR="008B5E18">
        <w:rPr>
          <w:b/>
        </w:rPr>
        <w:t>4</w:t>
      </w:r>
      <w:r w:rsidRPr="009F029F">
        <w:rPr>
          <w:b/>
        </w:rPr>
        <w:t xml:space="preserve">. </w:t>
      </w:r>
      <w:r w:rsidR="009F029F">
        <w:rPr>
          <w:b/>
        </w:rPr>
        <w:t>Kündigung wegen hö</w:t>
      </w:r>
      <w:r w:rsidR="003E4DAC" w:rsidRPr="009F029F">
        <w:rPr>
          <w:b/>
        </w:rPr>
        <w:t xml:space="preserve">herer Gewalt </w:t>
      </w:r>
    </w:p>
    <w:p w14:paraId="2E2FDFAC" w14:textId="07E1C477" w:rsidR="003E4DAC" w:rsidRDefault="003E4DAC" w:rsidP="0053258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color w:val="000000"/>
          <w:sz w:val="20"/>
          <w:szCs w:val="20"/>
        </w:rPr>
      </w:pPr>
      <w:r w:rsidRPr="00CB411D">
        <w:rPr>
          <w:rFonts w:ascii="Calibri" w:hAnsi="Calibri" w:cs="Times"/>
          <w:color w:val="000000"/>
          <w:sz w:val="20"/>
          <w:szCs w:val="20"/>
        </w:rPr>
        <w:t>Muss aus irgendwelchen Gründen die Freizeit durch den Veranstalter abgesagt werden, so entsteht daraus kein Anspruch auf Entschädigung seitens der Teilnehmenden</w:t>
      </w:r>
      <w:r w:rsidR="000F5C20">
        <w:rPr>
          <w:rFonts w:ascii="Calibri" w:hAnsi="Calibri" w:cs="Times"/>
          <w:color w:val="000000"/>
          <w:sz w:val="20"/>
          <w:szCs w:val="20"/>
        </w:rPr>
        <w:t>.</w:t>
      </w:r>
    </w:p>
    <w:p w14:paraId="680A0FDD" w14:textId="1DFE2C54" w:rsidR="009F029F" w:rsidRPr="00CC3DFC" w:rsidRDefault="008B5E18" w:rsidP="00383395">
      <w:pPr>
        <w:pStyle w:val="KeinLeerraum"/>
        <w:outlineLvl w:val="0"/>
        <w:rPr>
          <w:b/>
        </w:rPr>
      </w:pPr>
      <w:r>
        <w:rPr>
          <w:b/>
        </w:rPr>
        <w:t>15</w:t>
      </w:r>
      <w:r w:rsidR="009F029F">
        <w:rPr>
          <w:b/>
        </w:rPr>
        <w:t xml:space="preserve">. </w:t>
      </w:r>
      <w:r w:rsidR="009F029F" w:rsidRPr="00CC3DFC">
        <w:rPr>
          <w:b/>
        </w:rPr>
        <w:t>Teilwirksamkeit</w:t>
      </w:r>
    </w:p>
    <w:p w14:paraId="66D3E0A1" w14:textId="1D3F88C5" w:rsidR="003E4DAC" w:rsidRDefault="009F029F" w:rsidP="009F029F">
      <w:pPr>
        <w:pStyle w:val="KeinLeerraum"/>
      </w:pPr>
      <w:r w:rsidRPr="00CB411D">
        <w:t xml:space="preserve">Die </w:t>
      </w:r>
      <w:r>
        <w:t>Unwirksamkeit</w:t>
      </w:r>
      <w:r w:rsidRPr="00CB411D">
        <w:t xml:space="preserve"> einzelner Bestimmungen </w:t>
      </w:r>
      <w:r>
        <w:t>dieser Reise- und</w:t>
      </w:r>
      <w:r w:rsidRPr="00CB411D">
        <w:t xml:space="preserve"> Teilnahme</w:t>
      </w:r>
      <w:r>
        <w:t>-</w:t>
      </w:r>
      <w:r w:rsidRPr="00CB411D">
        <w:t xml:space="preserve">bedingungen hat nicht die Unwirksamkeit der übrigen </w:t>
      </w:r>
      <w:r>
        <w:t>Bedingungen</w:t>
      </w:r>
      <w:r w:rsidRPr="00CB411D">
        <w:t xml:space="preserve"> zur Folge. </w:t>
      </w:r>
    </w:p>
    <w:p w14:paraId="296EBE7E" w14:textId="77777777" w:rsidR="009F029F" w:rsidRPr="009F029F" w:rsidRDefault="009F029F" w:rsidP="009F029F">
      <w:pPr>
        <w:pStyle w:val="KeinLeerraum"/>
      </w:pPr>
    </w:p>
    <w:p w14:paraId="0787962E" w14:textId="7726B247" w:rsidR="003B245B" w:rsidRPr="00CB411D" w:rsidRDefault="003B245B" w:rsidP="0053258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color w:val="000000"/>
          <w:sz w:val="20"/>
          <w:szCs w:val="20"/>
        </w:rPr>
      </w:pPr>
      <w:r w:rsidRPr="00CB411D">
        <w:rPr>
          <w:rFonts w:ascii="Calibri" w:hAnsi="Calibri" w:cs="Times"/>
          <w:color w:val="000000"/>
          <w:sz w:val="20"/>
          <w:szCs w:val="20"/>
        </w:rPr>
        <w:t xml:space="preserve">Stand: </w:t>
      </w:r>
      <w:r w:rsidR="003832C7">
        <w:rPr>
          <w:rFonts w:ascii="Calibri" w:hAnsi="Calibri" w:cs="Times"/>
          <w:color w:val="000000"/>
          <w:sz w:val="20"/>
          <w:szCs w:val="20"/>
        </w:rPr>
        <w:t>März</w:t>
      </w:r>
      <w:r w:rsidRPr="00CB411D">
        <w:rPr>
          <w:rFonts w:ascii="Calibri" w:hAnsi="Calibri" w:cs="Times"/>
          <w:color w:val="000000"/>
          <w:sz w:val="20"/>
          <w:szCs w:val="20"/>
        </w:rPr>
        <w:t xml:space="preserve"> </w:t>
      </w:r>
      <w:r w:rsidR="0091773D">
        <w:rPr>
          <w:rFonts w:ascii="Calibri" w:hAnsi="Calibri" w:cs="Times"/>
          <w:color w:val="000000"/>
          <w:sz w:val="20"/>
          <w:szCs w:val="20"/>
        </w:rPr>
        <w:t>20</w:t>
      </w:r>
      <w:r w:rsidR="009A0577">
        <w:rPr>
          <w:rFonts w:ascii="Calibri" w:hAnsi="Calibri" w:cs="Times"/>
          <w:color w:val="000000"/>
          <w:sz w:val="20"/>
          <w:szCs w:val="20"/>
        </w:rPr>
        <w:t>2</w:t>
      </w:r>
      <w:r w:rsidR="003832C7">
        <w:rPr>
          <w:rFonts w:ascii="Calibri" w:hAnsi="Calibri" w:cs="Times"/>
          <w:color w:val="000000"/>
          <w:sz w:val="20"/>
          <w:szCs w:val="20"/>
        </w:rPr>
        <w:t>1</w:t>
      </w:r>
    </w:p>
    <w:sectPr w:rsidR="003B245B" w:rsidRPr="00CB411D" w:rsidSect="009A0813">
      <w:pgSz w:w="16838" w:h="11906" w:orient="landscape"/>
      <w:pgMar w:top="731" w:right="1347" w:bottom="693" w:left="959" w:header="708" w:footer="708" w:gutter="0"/>
      <w:cols w:num="2" w:space="6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8E792" w14:textId="77777777" w:rsidR="00DC3126" w:rsidRDefault="00DC3126" w:rsidP="00F9325C">
      <w:pPr>
        <w:spacing w:after="0" w:line="240" w:lineRule="auto"/>
      </w:pPr>
      <w:r>
        <w:separator/>
      </w:r>
    </w:p>
  </w:endnote>
  <w:endnote w:type="continuationSeparator" w:id="0">
    <w:p w14:paraId="47D77339" w14:textId="77777777" w:rsidR="00DC3126" w:rsidRDefault="00DC3126" w:rsidP="00F9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005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3FB12" w14:textId="77777777" w:rsidR="00DC3126" w:rsidRDefault="00DC3126" w:rsidP="00F9325C">
      <w:pPr>
        <w:spacing w:after="0" w:line="240" w:lineRule="auto"/>
      </w:pPr>
      <w:r>
        <w:separator/>
      </w:r>
    </w:p>
  </w:footnote>
  <w:footnote w:type="continuationSeparator" w:id="0">
    <w:p w14:paraId="480A0BAA" w14:textId="77777777" w:rsidR="00DC3126" w:rsidRDefault="00DC3126" w:rsidP="00F9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BF4520"/>
    <w:multiLevelType w:val="hybridMultilevel"/>
    <w:tmpl w:val="37A8B7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85E1D"/>
    <w:multiLevelType w:val="hybridMultilevel"/>
    <w:tmpl w:val="952C5C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E3AD1"/>
    <w:multiLevelType w:val="hybridMultilevel"/>
    <w:tmpl w:val="566826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97913"/>
    <w:multiLevelType w:val="hybridMultilevel"/>
    <w:tmpl w:val="44EA1A3A"/>
    <w:lvl w:ilvl="0" w:tplc="7E4A7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82F37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54747"/>
    <w:multiLevelType w:val="hybridMultilevel"/>
    <w:tmpl w:val="69622F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3E1E"/>
    <w:multiLevelType w:val="hybridMultilevel"/>
    <w:tmpl w:val="8806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23ED"/>
    <w:multiLevelType w:val="hybridMultilevel"/>
    <w:tmpl w:val="FC5CEB3C"/>
    <w:lvl w:ilvl="0" w:tplc="7E4A7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82F37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D08"/>
    <w:multiLevelType w:val="hybridMultilevel"/>
    <w:tmpl w:val="891A4E02"/>
    <w:lvl w:ilvl="0" w:tplc="7E4A7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82F37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4888"/>
    <w:multiLevelType w:val="hybridMultilevel"/>
    <w:tmpl w:val="9DFAE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8600D"/>
    <w:multiLevelType w:val="hybridMultilevel"/>
    <w:tmpl w:val="2AAA36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40214"/>
    <w:multiLevelType w:val="hybridMultilevel"/>
    <w:tmpl w:val="C9AC47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15444"/>
    <w:multiLevelType w:val="hybridMultilevel"/>
    <w:tmpl w:val="20DAAF44"/>
    <w:lvl w:ilvl="0" w:tplc="6C60371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D7E04"/>
    <w:multiLevelType w:val="hybridMultilevel"/>
    <w:tmpl w:val="48122C12"/>
    <w:lvl w:ilvl="0" w:tplc="7E4A7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82F37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521E6"/>
    <w:multiLevelType w:val="hybridMultilevel"/>
    <w:tmpl w:val="47E216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B82F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74CEB"/>
    <w:multiLevelType w:val="hybridMultilevel"/>
    <w:tmpl w:val="4770EB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221EE"/>
    <w:multiLevelType w:val="hybridMultilevel"/>
    <w:tmpl w:val="BD9A54BA"/>
    <w:lvl w:ilvl="0" w:tplc="7E4A7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82F37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3363"/>
    <w:multiLevelType w:val="hybridMultilevel"/>
    <w:tmpl w:val="4B88F5D0"/>
    <w:lvl w:ilvl="0" w:tplc="A060F92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color w:val="B82F37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BA5BCA"/>
    <w:multiLevelType w:val="hybridMultilevel"/>
    <w:tmpl w:val="310AD8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5619E"/>
    <w:multiLevelType w:val="hybridMultilevel"/>
    <w:tmpl w:val="9144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B82F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B245B"/>
    <w:multiLevelType w:val="hybridMultilevel"/>
    <w:tmpl w:val="FFAE50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178B"/>
    <w:multiLevelType w:val="hybridMultilevel"/>
    <w:tmpl w:val="7FD6C65A"/>
    <w:lvl w:ilvl="0" w:tplc="A060F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color w:val="B82F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11599"/>
    <w:multiLevelType w:val="hybridMultilevel"/>
    <w:tmpl w:val="8962EB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A43C9"/>
    <w:multiLevelType w:val="hybridMultilevel"/>
    <w:tmpl w:val="68BC84E4"/>
    <w:lvl w:ilvl="0" w:tplc="BEF088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630E0B"/>
    <w:multiLevelType w:val="hybridMultilevel"/>
    <w:tmpl w:val="BAC6B1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D324E"/>
    <w:multiLevelType w:val="hybridMultilevel"/>
    <w:tmpl w:val="1D3C0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84351"/>
    <w:multiLevelType w:val="hybridMultilevel"/>
    <w:tmpl w:val="83DC2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B15B1"/>
    <w:multiLevelType w:val="hybridMultilevel"/>
    <w:tmpl w:val="C7B06602"/>
    <w:lvl w:ilvl="0" w:tplc="7E4A7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82F37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17"/>
  </w:num>
  <w:num w:numId="5">
    <w:abstractNumId w:val="19"/>
  </w:num>
  <w:num w:numId="6">
    <w:abstractNumId w:val="10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30"/>
  </w:num>
  <w:num w:numId="12">
    <w:abstractNumId w:val="2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22"/>
  </w:num>
  <w:num w:numId="19">
    <w:abstractNumId w:val="28"/>
  </w:num>
  <w:num w:numId="20">
    <w:abstractNumId w:val="23"/>
  </w:num>
  <w:num w:numId="21">
    <w:abstractNumId w:val="9"/>
  </w:num>
  <w:num w:numId="22">
    <w:abstractNumId w:val="21"/>
  </w:num>
  <w:num w:numId="23">
    <w:abstractNumId w:val="27"/>
  </w:num>
  <w:num w:numId="24">
    <w:abstractNumId w:val="5"/>
  </w:num>
  <w:num w:numId="25">
    <w:abstractNumId w:val="8"/>
  </w:num>
  <w:num w:numId="26">
    <w:abstractNumId w:val="14"/>
  </w:num>
  <w:num w:numId="27">
    <w:abstractNumId w:val="25"/>
  </w:num>
  <w:num w:numId="28">
    <w:abstractNumId w:val="4"/>
  </w:num>
  <w:num w:numId="29">
    <w:abstractNumId w:val="29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91"/>
    <w:rsid w:val="00000998"/>
    <w:rsid w:val="00000B70"/>
    <w:rsid w:val="00000B73"/>
    <w:rsid w:val="0000184C"/>
    <w:rsid w:val="00003D2C"/>
    <w:rsid w:val="00014110"/>
    <w:rsid w:val="00026FC0"/>
    <w:rsid w:val="00042E6F"/>
    <w:rsid w:val="00044EF2"/>
    <w:rsid w:val="000623B5"/>
    <w:rsid w:val="00062608"/>
    <w:rsid w:val="00075991"/>
    <w:rsid w:val="000903BE"/>
    <w:rsid w:val="000A1CEC"/>
    <w:rsid w:val="000A6837"/>
    <w:rsid w:val="000A6EC7"/>
    <w:rsid w:val="000B2A17"/>
    <w:rsid w:val="000B54DC"/>
    <w:rsid w:val="000D059E"/>
    <w:rsid w:val="000D2A2D"/>
    <w:rsid w:val="000D4D09"/>
    <w:rsid w:val="000E309C"/>
    <w:rsid w:val="000E386F"/>
    <w:rsid w:val="000E4CE2"/>
    <w:rsid w:val="000E5AB1"/>
    <w:rsid w:val="000F2DD6"/>
    <w:rsid w:val="000F5C20"/>
    <w:rsid w:val="0011757E"/>
    <w:rsid w:val="00123C66"/>
    <w:rsid w:val="00124D73"/>
    <w:rsid w:val="0012546D"/>
    <w:rsid w:val="001415BC"/>
    <w:rsid w:val="00143A3E"/>
    <w:rsid w:val="00150165"/>
    <w:rsid w:val="00152257"/>
    <w:rsid w:val="001755F9"/>
    <w:rsid w:val="00180CB7"/>
    <w:rsid w:val="001821EB"/>
    <w:rsid w:val="0018323F"/>
    <w:rsid w:val="00196BC4"/>
    <w:rsid w:val="001B7A81"/>
    <w:rsid w:val="001C1B7A"/>
    <w:rsid w:val="001C21CE"/>
    <w:rsid w:val="001C24A6"/>
    <w:rsid w:val="001D0576"/>
    <w:rsid w:val="001D2443"/>
    <w:rsid w:val="001E1C8C"/>
    <w:rsid w:val="002013ED"/>
    <w:rsid w:val="0020618C"/>
    <w:rsid w:val="002078B9"/>
    <w:rsid w:val="00216843"/>
    <w:rsid w:val="00220A8B"/>
    <w:rsid w:val="00220BA1"/>
    <w:rsid w:val="00220E3D"/>
    <w:rsid w:val="00222542"/>
    <w:rsid w:val="00232055"/>
    <w:rsid w:val="0023216E"/>
    <w:rsid w:val="0023307B"/>
    <w:rsid w:val="00245B51"/>
    <w:rsid w:val="00245F93"/>
    <w:rsid w:val="00273A79"/>
    <w:rsid w:val="0028168B"/>
    <w:rsid w:val="0028423B"/>
    <w:rsid w:val="00285C28"/>
    <w:rsid w:val="00297526"/>
    <w:rsid w:val="002C40A7"/>
    <w:rsid w:val="002C6CF2"/>
    <w:rsid w:val="002E7135"/>
    <w:rsid w:val="002F5EEE"/>
    <w:rsid w:val="002F7592"/>
    <w:rsid w:val="00303A91"/>
    <w:rsid w:val="003224E0"/>
    <w:rsid w:val="00326E77"/>
    <w:rsid w:val="00345758"/>
    <w:rsid w:val="00357347"/>
    <w:rsid w:val="00362389"/>
    <w:rsid w:val="00364CC4"/>
    <w:rsid w:val="0036537B"/>
    <w:rsid w:val="00377E39"/>
    <w:rsid w:val="00380F07"/>
    <w:rsid w:val="0038130E"/>
    <w:rsid w:val="003832C7"/>
    <w:rsid w:val="00383395"/>
    <w:rsid w:val="003864BE"/>
    <w:rsid w:val="00387B9C"/>
    <w:rsid w:val="00391C96"/>
    <w:rsid w:val="0039607F"/>
    <w:rsid w:val="003A0CDD"/>
    <w:rsid w:val="003A592C"/>
    <w:rsid w:val="003B09DF"/>
    <w:rsid w:val="003B17BC"/>
    <w:rsid w:val="003B245B"/>
    <w:rsid w:val="003C4BB4"/>
    <w:rsid w:val="003D0A5A"/>
    <w:rsid w:val="003D7236"/>
    <w:rsid w:val="003E2607"/>
    <w:rsid w:val="003E4DAC"/>
    <w:rsid w:val="00412CD1"/>
    <w:rsid w:val="0041407F"/>
    <w:rsid w:val="004258B2"/>
    <w:rsid w:val="00430005"/>
    <w:rsid w:val="004336B4"/>
    <w:rsid w:val="00444784"/>
    <w:rsid w:val="0045760B"/>
    <w:rsid w:val="00457BCD"/>
    <w:rsid w:val="004616BF"/>
    <w:rsid w:val="00472C09"/>
    <w:rsid w:val="00477840"/>
    <w:rsid w:val="00480691"/>
    <w:rsid w:val="00493245"/>
    <w:rsid w:val="004C7C90"/>
    <w:rsid w:val="004D7738"/>
    <w:rsid w:val="004E2E5E"/>
    <w:rsid w:val="004E4E59"/>
    <w:rsid w:val="00501594"/>
    <w:rsid w:val="005143B1"/>
    <w:rsid w:val="00527DF1"/>
    <w:rsid w:val="00531BB9"/>
    <w:rsid w:val="00532580"/>
    <w:rsid w:val="00543303"/>
    <w:rsid w:val="0055348D"/>
    <w:rsid w:val="00555EA2"/>
    <w:rsid w:val="00567A6F"/>
    <w:rsid w:val="00572D89"/>
    <w:rsid w:val="00583D46"/>
    <w:rsid w:val="00590898"/>
    <w:rsid w:val="00596C8C"/>
    <w:rsid w:val="005A76DE"/>
    <w:rsid w:val="005B66E0"/>
    <w:rsid w:val="005D263C"/>
    <w:rsid w:val="005D5306"/>
    <w:rsid w:val="005E4A46"/>
    <w:rsid w:val="005E6481"/>
    <w:rsid w:val="005F5DFB"/>
    <w:rsid w:val="006011C7"/>
    <w:rsid w:val="00601D91"/>
    <w:rsid w:val="00617AF2"/>
    <w:rsid w:val="00624A39"/>
    <w:rsid w:val="00627790"/>
    <w:rsid w:val="00630A25"/>
    <w:rsid w:val="00634761"/>
    <w:rsid w:val="00636728"/>
    <w:rsid w:val="00640503"/>
    <w:rsid w:val="006405EA"/>
    <w:rsid w:val="00647146"/>
    <w:rsid w:val="00653E49"/>
    <w:rsid w:val="0067671D"/>
    <w:rsid w:val="0067684C"/>
    <w:rsid w:val="0069143A"/>
    <w:rsid w:val="0069591B"/>
    <w:rsid w:val="006A0CC6"/>
    <w:rsid w:val="006A7EE4"/>
    <w:rsid w:val="006B6CBB"/>
    <w:rsid w:val="006C3728"/>
    <w:rsid w:val="006D3AD8"/>
    <w:rsid w:val="006E1D27"/>
    <w:rsid w:val="006E5480"/>
    <w:rsid w:val="006F7CDC"/>
    <w:rsid w:val="00705EFD"/>
    <w:rsid w:val="0071411A"/>
    <w:rsid w:val="0072114D"/>
    <w:rsid w:val="00734EBD"/>
    <w:rsid w:val="00735354"/>
    <w:rsid w:val="00752B34"/>
    <w:rsid w:val="0076564F"/>
    <w:rsid w:val="0077349C"/>
    <w:rsid w:val="00776861"/>
    <w:rsid w:val="00787426"/>
    <w:rsid w:val="00791904"/>
    <w:rsid w:val="00793EA5"/>
    <w:rsid w:val="0079496C"/>
    <w:rsid w:val="007A59B3"/>
    <w:rsid w:val="007A6F01"/>
    <w:rsid w:val="007C51C5"/>
    <w:rsid w:val="007C61B3"/>
    <w:rsid w:val="007C74B1"/>
    <w:rsid w:val="007D6D20"/>
    <w:rsid w:val="007E4DCE"/>
    <w:rsid w:val="007F523B"/>
    <w:rsid w:val="0080729F"/>
    <w:rsid w:val="00812A47"/>
    <w:rsid w:val="00816589"/>
    <w:rsid w:val="00821F98"/>
    <w:rsid w:val="00822F76"/>
    <w:rsid w:val="0083028B"/>
    <w:rsid w:val="00837E9A"/>
    <w:rsid w:val="0084107B"/>
    <w:rsid w:val="00846B65"/>
    <w:rsid w:val="00847233"/>
    <w:rsid w:val="008514DD"/>
    <w:rsid w:val="00865F51"/>
    <w:rsid w:val="00881FD6"/>
    <w:rsid w:val="0088519A"/>
    <w:rsid w:val="008903AF"/>
    <w:rsid w:val="00891449"/>
    <w:rsid w:val="008A1495"/>
    <w:rsid w:val="008B0A36"/>
    <w:rsid w:val="008B4E77"/>
    <w:rsid w:val="008B5E18"/>
    <w:rsid w:val="008C3820"/>
    <w:rsid w:val="008D344B"/>
    <w:rsid w:val="008F0D5A"/>
    <w:rsid w:val="008F6129"/>
    <w:rsid w:val="008F740F"/>
    <w:rsid w:val="008F7E58"/>
    <w:rsid w:val="00907A80"/>
    <w:rsid w:val="0091003B"/>
    <w:rsid w:val="00913D4E"/>
    <w:rsid w:val="0091773D"/>
    <w:rsid w:val="00931DAC"/>
    <w:rsid w:val="00932033"/>
    <w:rsid w:val="00932B52"/>
    <w:rsid w:val="0093342F"/>
    <w:rsid w:val="0093533C"/>
    <w:rsid w:val="00936EBF"/>
    <w:rsid w:val="00944F81"/>
    <w:rsid w:val="00963EF4"/>
    <w:rsid w:val="00970773"/>
    <w:rsid w:val="00981FFF"/>
    <w:rsid w:val="00982F27"/>
    <w:rsid w:val="00984DCD"/>
    <w:rsid w:val="00995189"/>
    <w:rsid w:val="00996F83"/>
    <w:rsid w:val="009A0577"/>
    <w:rsid w:val="009A0813"/>
    <w:rsid w:val="009A311C"/>
    <w:rsid w:val="009A5288"/>
    <w:rsid w:val="009A6694"/>
    <w:rsid w:val="009D0665"/>
    <w:rsid w:val="009E26BA"/>
    <w:rsid w:val="009E50E6"/>
    <w:rsid w:val="009E7906"/>
    <w:rsid w:val="009F029F"/>
    <w:rsid w:val="009F7B26"/>
    <w:rsid w:val="00A06B20"/>
    <w:rsid w:val="00A102D6"/>
    <w:rsid w:val="00A22341"/>
    <w:rsid w:val="00A36008"/>
    <w:rsid w:val="00A36E05"/>
    <w:rsid w:val="00A43789"/>
    <w:rsid w:val="00A46A71"/>
    <w:rsid w:val="00A53692"/>
    <w:rsid w:val="00A55928"/>
    <w:rsid w:val="00A56A2B"/>
    <w:rsid w:val="00A60437"/>
    <w:rsid w:val="00A6126D"/>
    <w:rsid w:val="00A73ABF"/>
    <w:rsid w:val="00A7414A"/>
    <w:rsid w:val="00A828A2"/>
    <w:rsid w:val="00AA4A1B"/>
    <w:rsid w:val="00AB1746"/>
    <w:rsid w:val="00AC3CBC"/>
    <w:rsid w:val="00AD00A1"/>
    <w:rsid w:val="00AD202B"/>
    <w:rsid w:val="00AD2E91"/>
    <w:rsid w:val="00AD3ACF"/>
    <w:rsid w:val="00AD3D31"/>
    <w:rsid w:val="00AD5ACD"/>
    <w:rsid w:val="00AE0CA7"/>
    <w:rsid w:val="00AE5939"/>
    <w:rsid w:val="00AF3D2F"/>
    <w:rsid w:val="00AF5EEA"/>
    <w:rsid w:val="00B07A47"/>
    <w:rsid w:val="00B11458"/>
    <w:rsid w:val="00B41715"/>
    <w:rsid w:val="00B43435"/>
    <w:rsid w:val="00B43EC3"/>
    <w:rsid w:val="00B470A4"/>
    <w:rsid w:val="00B532C1"/>
    <w:rsid w:val="00B6451C"/>
    <w:rsid w:val="00B65005"/>
    <w:rsid w:val="00B6705D"/>
    <w:rsid w:val="00B67FEB"/>
    <w:rsid w:val="00B76539"/>
    <w:rsid w:val="00B845F3"/>
    <w:rsid w:val="00B9457F"/>
    <w:rsid w:val="00BB7366"/>
    <w:rsid w:val="00BC1294"/>
    <w:rsid w:val="00BD4BDD"/>
    <w:rsid w:val="00BE1AE7"/>
    <w:rsid w:val="00BE450A"/>
    <w:rsid w:val="00C046A4"/>
    <w:rsid w:val="00C05343"/>
    <w:rsid w:val="00C105B1"/>
    <w:rsid w:val="00C154C8"/>
    <w:rsid w:val="00C17C66"/>
    <w:rsid w:val="00C30588"/>
    <w:rsid w:val="00C40A0D"/>
    <w:rsid w:val="00C43249"/>
    <w:rsid w:val="00C47F5C"/>
    <w:rsid w:val="00C52259"/>
    <w:rsid w:val="00C64715"/>
    <w:rsid w:val="00C6692C"/>
    <w:rsid w:val="00C66DF9"/>
    <w:rsid w:val="00C67A7F"/>
    <w:rsid w:val="00C94A86"/>
    <w:rsid w:val="00CB411D"/>
    <w:rsid w:val="00CB6279"/>
    <w:rsid w:val="00CC3946"/>
    <w:rsid w:val="00CC3DFC"/>
    <w:rsid w:val="00CC3E5B"/>
    <w:rsid w:val="00CC53DE"/>
    <w:rsid w:val="00CD3242"/>
    <w:rsid w:val="00CD6341"/>
    <w:rsid w:val="00CE3E9A"/>
    <w:rsid w:val="00CE6861"/>
    <w:rsid w:val="00CF25D2"/>
    <w:rsid w:val="00CF3A59"/>
    <w:rsid w:val="00CF73ED"/>
    <w:rsid w:val="00D00305"/>
    <w:rsid w:val="00D06A83"/>
    <w:rsid w:val="00D06D1B"/>
    <w:rsid w:val="00D16D11"/>
    <w:rsid w:val="00D2264F"/>
    <w:rsid w:val="00D27CE1"/>
    <w:rsid w:val="00D36905"/>
    <w:rsid w:val="00D42E2A"/>
    <w:rsid w:val="00D473EF"/>
    <w:rsid w:val="00D55ABB"/>
    <w:rsid w:val="00D56EBB"/>
    <w:rsid w:val="00D60AFE"/>
    <w:rsid w:val="00D7611C"/>
    <w:rsid w:val="00D77E1B"/>
    <w:rsid w:val="00D810D1"/>
    <w:rsid w:val="00D83E15"/>
    <w:rsid w:val="00D93AED"/>
    <w:rsid w:val="00D96202"/>
    <w:rsid w:val="00D96DFF"/>
    <w:rsid w:val="00D9795B"/>
    <w:rsid w:val="00DA5FB2"/>
    <w:rsid w:val="00DA6691"/>
    <w:rsid w:val="00DB4ED8"/>
    <w:rsid w:val="00DC16BD"/>
    <w:rsid w:val="00DC3126"/>
    <w:rsid w:val="00DE0304"/>
    <w:rsid w:val="00DE36F3"/>
    <w:rsid w:val="00E014F9"/>
    <w:rsid w:val="00E07458"/>
    <w:rsid w:val="00E13035"/>
    <w:rsid w:val="00E136A0"/>
    <w:rsid w:val="00E14511"/>
    <w:rsid w:val="00E14D20"/>
    <w:rsid w:val="00E16B3F"/>
    <w:rsid w:val="00E247DD"/>
    <w:rsid w:val="00E24FF6"/>
    <w:rsid w:val="00E252A9"/>
    <w:rsid w:val="00E25A56"/>
    <w:rsid w:val="00E35223"/>
    <w:rsid w:val="00E373DB"/>
    <w:rsid w:val="00E41E74"/>
    <w:rsid w:val="00E475ED"/>
    <w:rsid w:val="00E56876"/>
    <w:rsid w:val="00E67191"/>
    <w:rsid w:val="00E74BC3"/>
    <w:rsid w:val="00E77BF9"/>
    <w:rsid w:val="00E8079C"/>
    <w:rsid w:val="00E93023"/>
    <w:rsid w:val="00EA1E84"/>
    <w:rsid w:val="00EC56F3"/>
    <w:rsid w:val="00ED2E60"/>
    <w:rsid w:val="00ED722F"/>
    <w:rsid w:val="00ED7A46"/>
    <w:rsid w:val="00EE2208"/>
    <w:rsid w:val="00EE2FCD"/>
    <w:rsid w:val="00EE74CF"/>
    <w:rsid w:val="00EF2949"/>
    <w:rsid w:val="00EF3B29"/>
    <w:rsid w:val="00EF6B85"/>
    <w:rsid w:val="00EF7A94"/>
    <w:rsid w:val="00F047FB"/>
    <w:rsid w:val="00F07B0C"/>
    <w:rsid w:val="00F07DAE"/>
    <w:rsid w:val="00F102FD"/>
    <w:rsid w:val="00F11385"/>
    <w:rsid w:val="00F207DE"/>
    <w:rsid w:val="00F51A9A"/>
    <w:rsid w:val="00F60C85"/>
    <w:rsid w:val="00F649C9"/>
    <w:rsid w:val="00F657A1"/>
    <w:rsid w:val="00F65ECC"/>
    <w:rsid w:val="00F72D68"/>
    <w:rsid w:val="00F738BC"/>
    <w:rsid w:val="00F7565A"/>
    <w:rsid w:val="00F84904"/>
    <w:rsid w:val="00F85F23"/>
    <w:rsid w:val="00F91510"/>
    <w:rsid w:val="00F9325C"/>
    <w:rsid w:val="00F95035"/>
    <w:rsid w:val="00FA14DE"/>
    <w:rsid w:val="00FA5746"/>
    <w:rsid w:val="00FA5B2A"/>
    <w:rsid w:val="00FB3DF6"/>
    <w:rsid w:val="00FB4C99"/>
    <w:rsid w:val="00FB5177"/>
    <w:rsid w:val="00FB5554"/>
    <w:rsid w:val="00FB7FE0"/>
    <w:rsid w:val="00FC1321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E856"/>
  <w15:docId w15:val="{70AC8353-A06C-754B-BA12-A5BAC1CF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25C"/>
  </w:style>
  <w:style w:type="paragraph" w:styleId="Fuzeile">
    <w:name w:val="footer"/>
    <w:basedOn w:val="Standard"/>
    <w:link w:val="FuzeileZchn"/>
    <w:uiPriority w:val="99"/>
    <w:unhideWhenUsed/>
    <w:rsid w:val="00F9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25C"/>
  </w:style>
  <w:style w:type="paragraph" w:styleId="KeinLeerraum">
    <w:name w:val="No Spacing"/>
    <w:uiPriority w:val="1"/>
    <w:qFormat/>
    <w:rsid w:val="00532580"/>
    <w:pPr>
      <w:spacing w:after="0" w:line="240" w:lineRule="auto"/>
    </w:pPr>
    <w:rPr>
      <w:sz w:val="20"/>
    </w:rPr>
  </w:style>
  <w:style w:type="paragraph" w:styleId="Listenabsatz">
    <w:name w:val="List Paragraph"/>
    <w:basedOn w:val="Standard"/>
    <w:uiPriority w:val="34"/>
    <w:qFormat/>
    <w:rsid w:val="00C66DF9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833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8339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2114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11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45758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7A5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dein-ferienlage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dein-ferienlager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dein-ferienlage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in-ferienlage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2958AB-7530-804A-99D4-234BE2CD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1158</Words>
  <Characters>7300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Patrick Schmid</cp:lastModifiedBy>
  <cp:revision>37</cp:revision>
  <cp:lastPrinted>2018-03-05T12:19:00Z</cp:lastPrinted>
  <dcterms:created xsi:type="dcterms:W3CDTF">2021-03-30T18:02:00Z</dcterms:created>
  <dcterms:modified xsi:type="dcterms:W3CDTF">2021-07-10T13:51:00Z</dcterms:modified>
</cp:coreProperties>
</file>